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13BA" w:rsidRDefault="006513BA" w:rsidP="006513BA">
      <w:pPr>
        <w:pStyle w:val="ConsNormal"/>
        <w:ind w:firstLine="0"/>
        <w:jc w:val="center"/>
        <w:rPr>
          <w:rFonts w:ascii="Times New Roman" w:hAnsi="Times New Roman"/>
          <w:b/>
          <w:sz w:val="24"/>
        </w:rPr>
      </w:pPr>
      <w:r>
        <w:rPr>
          <w:rFonts w:ascii="Times New Roman" w:hAnsi="Times New Roman"/>
          <w:b/>
          <w:sz w:val="24"/>
        </w:rPr>
        <w:t>Контракт</w:t>
      </w:r>
      <w:r w:rsidRPr="003C788B">
        <w:rPr>
          <w:rFonts w:ascii="Times New Roman" w:hAnsi="Times New Roman"/>
          <w:b/>
          <w:sz w:val="24"/>
        </w:rPr>
        <w:t xml:space="preserve"> №</w:t>
      </w:r>
      <w:r>
        <w:rPr>
          <w:rFonts w:ascii="Times New Roman" w:hAnsi="Times New Roman"/>
          <w:b/>
          <w:sz w:val="24"/>
        </w:rPr>
        <w:t>21</w:t>
      </w:r>
      <w:r>
        <w:rPr>
          <w:rFonts w:ascii="Times New Roman" w:hAnsi="Times New Roman"/>
          <w:b/>
          <w:sz w:val="24"/>
        </w:rPr>
        <w:t>-БС</w:t>
      </w:r>
    </w:p>
    <w:p w:rsidR="006513BA" w:rsidRPr="00D653C2" w:rsidRDefault="006513BA" w:rsidP="006513BA">
      <w:pPr>
        <w:pStyle w:val="ConsNormal"/>
        <w:ind w:firstLine="0"/>
        <w:rPr>
          <w:rFonts w:ascii="Times New Roman" w:hAnsi="Times New Roman"/>
          <w:sz w:val="24"/>
        </w:rPr>
      </w:pPr>
      <w:r>
        <w:rPr>
          <w:rFonts w:ascii="Times New Roman" w:hAnsi="Times New Roman"/>
          <w:sz w:val="24"/>
        </w:rPr>
        <w:t>г</w:t>
      </w:r>
      <w:r w:rsidRPr="00D653C2">
        <w:rPr>
          <w:rFonts w:ascii="Times New Roman" w:hAnsi="Times New Roman"/>
          <w:sz w:val="24"/>
        </w:rPr>
        <w:t>. Псков</w:t>
      </w:r>
      <w:r>
        <w:rPr>
          <w:rFonts w:ascii="Times New Roman" w:hAnsi="Times New Roman"/>
          <w:sz w:val="24"/>
        </w:rPr>
        <w:t xml:space="preserve">                                                                                                               05 «ноября» 2019 г.</w:t>
      </w:r>
    </w:p>
    <w:p w:rsidR="006513BA" w:rsidRDefault="006513BA" w:rsidP="006513BA">
      <w:pPr>
        <w:pStyle w:val="ConsNormal"/>
        <w:ind w:firstLine="0"/>
        <w:jc w:val="center"/>
        <w:rPr>
          <w:rFonts w:ascii="Times New Roman" w:hAnsi="Times New Roman"/>
          <w:b/>
          <w:sz w:val="24"/>
        </w:rPr>
      </w:pPr>
    </w:p>
    <w:p w:rsidR="006513BA" w:rsidRPr="00030C51" w:rsidRDefault="006513BA" w:rsidP="006513BA">
      <w:pPr>
        <w:pStyle w:val="ConsNormal"/>
        <w:ind w:firstLine="709"/>
        <w:jc w:val="both"/>
        <w:rPr>
          <w:rFonts w:ascii="Times New Roman" w:hAnsi="Times New Roman"/>
          <w:b/>
          <w:sz w:val="32"/>
          <w:szCs w:val="24"/>
        </w:rPr>
      </w:pPr>
      <w:proofErr w:type="gramStart"/>
      <w:r w:rsidRPr="00030C51">
        <w:rPr>
          <w:rFonts w:ascii="Times New Roman" w:eastAsia="Droid Sans Fallback" w:hAnsi="Times New Roman"/>
          <w:kern w:val="1"/>
          <w:sz w:val="24"/>
          <w:szCs w:val="24"/>
          <w:lang w:eastAsia="hi-IN" w:bidi="hi-IN"/>
        </w:rPr>
        <w:t xml:space="preserve">Государственное </w:t>
      </w:r>
      <w:r w:rsidRPr="00030C51">
        <w:rPr>
          <w:rFonts w:ascii="Times New Roman" w:eastAsia="Droid Sans Fallback" w:hAnsi="Times New Roman"/>
          <w:bCs/>
          <w:kern w:val="1"/>
          <w:sz w:val="24"/>
          <w:szCs w:val="24"/>
          <w:lang w:eastAsia="hi-IN" w:bidi="hi-IN"/>
        </w:rPr>
        <w:t xml:space="preserve">бюджетное учреждение </w:t>
      </w:r>
      <w:r w:rsidRPr="00030C51">
        <w:rPr>
          <w:rFonts w:ascii="Times New Roman" w:eastAsia="Droid Sans Fallback" w:hAnsi="Times New Roman"/>
          <w:kern w:val="1"/>
          <w:sz w:val="24"/>
          <w:szCs w:val="24"/>
          <w:lang w:eastAsia="hi-IN" w:bidi="hi-IN"/>
        </w:rPr>
        <w:t>Псковской области «</w:t>
      </w:r>
      <w:r w:rsidRPr="00030C51">
        <w:rPr>
          <w:rFonts w:ascii="Times New Roman" w:eastAsia="Droid Sans Fallback" w:hAnsi="Times New Roman"/>
          <w:bCs/>
          <w:kern w:val="1"/>
          <w:sz w:val="24"/>
          <w:szCs w:val="24"/>
          <w:lang w:eastAsia="hi-IN" w:bidi="hi-IN"/>
        </w:rPr>
        <w:t>Управление автомобильных дорог Псковской области»</w:t>
      </w:r>
      <w:r w:rsidRPr="00030C51">
        <w:rPr>
          <w:rFonts w:ascii="Times New Roman" w:hAnsi="Times New Roman"/>
          <w:sz w:val="24"/>
          <w:szCs w:val="24"/>
        </w:rPr>
        <w:t xml:space="preserve"> (ГБУ ПО «</w:t>
      </w:r>
      <w:proofErr w:type="spellStart"/>
      <w:r w:rsidRPr="00030C51">
        <w:rPr>
          <w:rFonts w:ascii="Times New Roman" w:hAnsi="Times New Roman"/>
          <w:sz w:val="24"/>
          <w:szCs w:val="24"/>
        </w:rPr>
        <w:t>Псковавтодор</w:t>
      </w:r>
      <w:proofErr w:type="spellEnd"/>
      <w:r w:rsidRPr="00030C51">
        <w:rPr>
          <w:rFonts w:ascii="Times New Roman" w:hAnsi="Times New Roman"/>
          <w:sz w:val="24"/>
          <w:szCs w:val="24"/>
        </w:rPr>
        <w:t xml:space="preserve">»), далее именуемое Заказчик, в лице </w:t>
      </w:r>
      <w:r>
        <w:rPr>
          <w:rFonts w:ascii="Times New Roman" w:hAnsi="Times New Roman"/>
          <w:sz w:val="24"/>
          <w:szCs w:val="24"/>
        </w:rPr>
        <w:t xml:space="preserve">исполняющего обязанности </w:t>
      </w:r>
      <w:r w:rsidRPr="00030C51">
        <w:rPr>
          <w:rFonts w:ascii="Times New Roman" w:hAnsi="Times New Roman"/>
          <w:sz w:val="24"/>
          <w:szCs w:val="24"/>
        </w:rPr>
        <w:t xml:space="preserve">директора </w:t>
      </w:r>
      <w:proofErr w:type="spellStart"/>
      <w:r>
        <w:rPr>
          <w:rFonts w:ascii="Times New Roman" w:hAnsi="Times New Roman"/>
          <w:sz w:val="24"/>
          <w:szCs w:val="24"/>
        </w:rPr>
        <w:t>Шаляева</w:t>
      </w:r>
      <w:proofErr w:type="spellEnd"/>
      <w:r>
        <w:rPr>
          <w:rFonts w:ascii="Times New Roman" w:hAnsi="Times New Roman"/>
          <w:sz w:val="24"/>
          <w:szCs w:val="24"/>
        </w:rPr>
        <w:t xml:space="preserve"> Владимира Дмитриевича</w:t>
      </w:r>
      <w:r w:rsidRPr="00030C51">
        <w:rPr>
          <w:rFonts w:ascii="Times New Roman" w:hAnsi="Times New Roman"/>
          <w:sz w:val="24"/>
          <w:szCs w:val="24"/>
        </w:rPr>
        <w:t xml:space="preserve">, действующего на основании Устава, с одной стороны, и </w:t>
      </w:r>
      <w:r w:rsidRPr="00D3227F">
        <w:rPr>
          <w:rFonts w:ascii="Times New Roman" w:hAnsi="Times New Roman"/>
          <w:sz w:val="24"/>
          <w:szCs w:val="24"/>
        </w:rPr>
        <w:t>Публичное акционерное общество «Сбербанк России» (ПАО Сбербанк), именуемое в дальнейшем «Исполнитель», в лице управляющего Псковским отделением № 8630 ПАО Сбербанк Тарасенко Анны Владимировны, действующего в соответствии с Уставом Банка</w:t>
      </w:r>
      <w:proofErr w:type="gramEnd"/>
      <w:r w:rsidRPr="00D3227F">
        <w:rPr>
          <w:rFonts w:ascii="Times New Roman" w:hAnsi="Times New Roman"/>
          <w:sz w:val="24"/>
          <w:szCs w:val="24"/>
        </w:rPr>
        <w:t xml:space="preserve"> и на основании Доверенности №СЗБ/385-Д от 23.07.2019 года</w:t>
      </w:r>
      <w:r w:rsidRPr="00030C51">
        <w:rPr>
          <w:rFonts w:ascii="Times New Roman" w:hAnsi="Times New Roman"/>
          <w:sz w:val="24"/>
          <w:szCs w:val="24"/>
        </w:rPr>
        <w:t xml:space="preserve">, с другой стороны, совместно именуемые «Стороны», в соответствии с </w:t>
      </w:r>
      <w:r>
        <w:rPr>
          <w:rFonts w:ascii="Times New Roman" w:hAnsi="Times New Roman"/>
          <w:sz w:val="24"/>
          <w:szCs w:val="24"/>
        </w:rPr>
        <w:t>протоколом подведения итогов</w:t>
      </w:r>
      <w:r w:rsidRPr="00030C51">
        <w:rPr>
          <w:rFonts w:ascii="Times New Roman" w:hAnsi="Times New Roman"/>
          <w:sz w:val="24"/>
          <w:szCs w:val="24"/>
        </w:rPr>
        <w:t xml:space="preserve"> </w:t>
      </w:r>
      <w:r>
        <w:rPr>
          <w:rFonts w:ascii="Times New Roman" w:hAnsi="Times New Roman"/>
          <w:sz w:val="24"/>
          <w:szCs w:val="24"/>
        </w:rPr>
        <w:t>открытого конкурса (Протокол №2</w:t>
      </w:r>
      <w:r>
        <w:rPr>
          <w:rFonts w:ascii="Times New Roman" w:hAnsi="Times New Roman"/>
          <w:sz w:val="24"/>
          <w:szCs w:val="24"/>
        </w:rPr>
        <w:t>1</w:t>
      </w:r>
      <w:bookmarkStart w:id="0" w:name="_GoBack"/>
      <w:bookmarkEnd w:id="0"/>
      <w:r>
        <w:rPr>
          <w:rFonts w:ascii="Times New Roman" w:hAnsi="Times New Roman"/>
          <w:sz w:val="24"/>
          <w:szCs w:val="24"/>
        </w:rPr>
        <w:t>-П2</w:t>
      </w:r>
      <w:r w:rsidRPr="00030C51">
        <w:rPr>
          <w:rFonts w:ascii="Times New Roman" w:hAnsi="Times New Roman"/>
          <w:sz w:val="24"/>
          <w:szCs w:val="24"/>
        </w:rPr>
        <w:t xml:space="preserve"> дата</w:t>
      </w:r>
      <w:r>
        <w:rPr>
          <w:rFonts w:ascii="Times New Roman" w:hAnsi="Times New Roman"/>
          <w:sz w:val="24"/>
          <w:szCs w:val="24"/>
        </w:rPr>
        <w:t xml:space="preserve"> 23.10.2019 г.</w:t>
      </w:r>
      <w:r w:rsidRPr="00030C51">
        <w:rPr>
          <w:rFonts w:ascii="Times New Roman" w:hAnsi="Times New Roman"/>
          <w:sz w:val="24"/>
          <w:szCs w:val="24"/>
        </w:rPr>
        <w:t xml:space="preserve">), заключили настоящий </w:t>
      </w:r>
      <w:r>
        <w:rPr>
          <w:rFonts w:ascii="Times New Roman" w:hAnsi="Times New Roman"/>
          <w:sz w:val="24"/>
          <w:szCs w:val="24"/>
        </w:rPr>
        <w:t>К</w:t>
      </w:r>
      <w:r w:rsidRPr="00030C51">
        <w:rPr>
          <w:rFonts w:ascii="Times New Roman" w:hAnsi="Times New Roman"/>
          <w:sz w:val="24"/>
          <w:szCs w:val="24"/>
        </w:rPr>
        <w:t>онтракт (далее – Контракт) о нижеследующем</w:t>
      </w:r>
      <w:r>
        <w:rPr>
          <w:rFonts w:ascii="Times New Roman" w:hAnsi="Times New Roman"/>
          <w:sz w:val="24"/>
          <w:szCs w:val="24"/>
        </w:rPr>
        <w:t>:</w:t>
      </w:r>
    </w:p>
    <w:p w:rsidR="00686399" w:rsidRPr="003C788B" w:rsidRDefault="00686399" w:rsidP="00686399">
      <w:pPr>
        <w:widowControl w:val="0"/>
        <w:tabs>
          <w:tab w:val="left" w:pos="6660"/>
        </w:tabs>
        <w:autoSpaceDE w:val="0"/>
        <w:autoSpaceDN w:val="0"/>
        <w:adjustRightInd w:val="0"/>
        <w:jc w:val="both"/>
      </w:pPr>
    </w:p>
    <w:p w:rsidR="00686399" w:rsidRDefault="00686399" w:rsidP="00686399">
      <w:pPr>
        <w:widowControl w:val="0"/>
        <w:jc w:val="center"/>
        <w:rPr>
          <w:b/>
        </w:rPr>
      </w:pPr>
      <w:r>
        <w:rPr>
          <w:b/>
        </w:rPr>
        <w:t>Термины и определения, используемые в настоящем Контракте.</w:t>
      </w:r>
    </w:p>
    <w:p w:rsidR="00686399" w:rsidRDefault="00686399" w:rsidP="00686399">
      <w:pPr>
        <w:widowControl w:val="0"/>
        <w:autoSpaceDN w:val="0"/>
        <w:ind w:firstLine="709"/>
        <w:contextualSpacing/>
        <w:jc w:val="both"/>
        <w:rPr>
          <w:lang w:eastAsia="en-US"/>
        </w:rPr>
      </w:pPr>
      <w:r w:rsidRPr="00E83835">
        <w:rPr>
          <w:lang w:eastAsia="en-US"/>
        </w:rPr>
        <w:t>Банковское сопровождение</w:t>
      </w:r>
      <w:r>
        <w:rPr>
          <w:lang w:eastAsia="en-US"/>
        </w:rPr>
        <w:t xml:space="preserve"> контракта</w:t>
      </w:r>
      <w:r w:rsidRPr="00E83835">
        <w:rPr>
          <w:lang w:eastAsia="en-US"/>
        </w:rPr>
        <w:t xml:space="preserve"> – обеспечение Банком </w:t>
      </w:r>
      <w:r>
        <w:rPr>
          <w:lang w:eastAsia="en-US"/>
        </w:rPr>
        <w:t xml:space="preserve">на основании договора, заключенного с </w:t>
      </w:r>
      <w:r w:rsidR="00890BF3">
        <w:rPr>
          <w:lang w:eastAsia="en-US"/>
        </w:rPr>
        <w:t>Подрядчиком</w:t>
      </w:r>
      <w:r>
        <w:rPr>
          <w:lang w:eastAsia="en-US"/>
        </w:rPr>
        <w:t xml:space="preserve"> и всеми привлекаемыми в ходе исполнения контракта </w:t>
      </w:r>
      <w:r w:rsidR="00890BF3">
        <w:rPr>
          <w:lang w:eastAsia="en-US"/>
        </w:rPr>
        <w:t>субподрядчиками</w:t>
      </w:r>
      <w:r>
        <w:rPr>
          <w:lang w:eastAsia="en-US"/>
        </w:rPr>
        <w:t>, проведения мониторинга расчетов, осуществляемых в рамках исполнения сопровождаемого контракта, на счете, открытом в Банке, и доведение результатов мониторинга до сведения заказчика, сопровождаемого контракта.</w:t>
      </w:r>
    </w:p>
    <w:p w:rsidR="00686399" w:rsidRPr="00496CCB" w:rsidRDefault="00686399" w:rsidP="001D4AEB">
      <w:pPr>
        <w:widowControl w:val="0"/>
        <w:shd w:val="clear" w:color="auto" w:fill="FFFFFF" w:themeFill="background1"/>
        <w:autoSpaceDN w:val="0"/>
        <w:ind w:firstLine="709"/>
        <w:contextualSpacing/>
        <w:jc w:val="both"/>
        <w:rPr>
          <w:shd w:val="clear" w:color="auto" w:fill="FFFFFF"/>
        </w:rPr>
      </w:pPr>
      <w:r w:rsidRPr="001D4AEB">
        <w:rPr>
          <w:lang w:eastAsia="en-US"/>
        </w:rPr>
        <w:t xml:space="preserve">Сопровождаемый контракт – контракт </w:t>
      </w:r>
      <w:r w:rsidR="006635B8" w:rsidRPr="001D4AEB">
        <w:rPr>
          <w:lang w:eastAsia="en-US"/>
        </w:rPr>
        <w:t xml:space="preserve">на </w:t>
      </w:r>
      <w:r w:rsidR="00C8691E" w:rsidRPr="00C8691E">
        <w:rPr>
          <w:lang w:eastAsia="en-US"/>
        </w:rPr>
        <w:t>содержани</w:t>
      </w:r>
      <w:r w:rsidR="00C8691E">
        <w:rPr>
          <w:lang w:eastAsia="en-US"/>
        </w:rPr>
        <w:t>е</w:t>
      </w:r>
      <w:r w:rsidR="00C8691E" w:rsidRPr="00C8691E">
        <w:rPr>
          <w:lang w:eastAsia="en-US"/>
        </w:rPr>
        <w:t xml:space="preserve"> автомобильных дорог общего пользования регионального значения и искусственных дорожных сооружений на них, расположенных </w:t>
      </w:r>
      <w:r w:rsidR="00884B24">
        <w:rPr>
          <w:lang w:eastAsia="en-US"/>
        </w:rPr>
        <w:t xml:space="preserve">в </w:t>
      </w:r>
      <w:proofErr w:type="spellStart"/>
      <w:r w:rsidR="00884B24">
        <w:rPr>
          <w:lang w:eastAsia="en-US"/>
        </w:rPr>
        <w:t>Порх</w:t>
      </w:r>
      <w:r w:rsidR="00786395">
        <w:rPr>
          <w:lang w:eastAsia="en-US"/>
        </w:rPr>
        <w:t>ов</w:t>
      </w:r>
      <w:r w:rsidR="00935781">
        <w:rPr>
          <w:lang w:eastAsia="en-US"/>
        </w:rPr>
        <w:t>ском</w:t>
      </w:r>
      <w:proofErr w:type="spellEnd"/>
      <w:r w:rsidR="00C8691E" w:rsidRPr="00C8691E">
        <w:rPr>
          <w:lang w:eastAsia="en-US"/>
        </w:rPr>
        <w:t xml:space="preserve"> районе</w:t>
      </w:r>
      <w:r w:rsidR="00884B24">
        <w:rPr>
          <w:lang w:eastAsia="en-US"/>
        </w:rPr>
        <w:t xml:space="preserve"> (</w:t>
      </w:r>
      <w:r w:rsidR="00CC362F">
        <w:rPr>
          <w:lang w:eastAsia="en-US"/>
        </w:rPr>
        <w:t>южная</w:t>
      </w:r>
      <w:r w:rsidR="00884B24">
        <w:rPr>
          <w:lang w:eastAsia="en-US"/>
        </w:rPr>
        <w:t xml:space="preserve"> зона)</w:t>
      </w:r>
      <w:r w:rsidR="00C8691E" w:rsidRPr="00C8691E">
        <w:rPr>
          <w:lang w:eastAsia="en-US"/>
        </w:rPr>
        <w:t xml:space="preserve"> Псковской области</w:t>
      </w:r>
      <w:r w:rsidR="001D4AEB">
        <w:t>,</w:t>
      </w:r>
      <w:r w:rsidR="006635B8" w:rsidRPr="001D4AEB">
        <w:t xml:space="preserve"> </w:t>
      </w:r>
      <w:r w:rsidR="004C63F0" w:rsidRPr="001D4AEB">
        <w:rPr>
          <w:lang w:eastAsia="en-US"/>
        </w:rPr>
        <w:t xml:space="preserve">заключенный между </w:t>
      </w:r>
      <w:r w:rsidR="00030C51" w:rsidRPr="001D4AEB">
        <w:rPr>
          <w:lang w:eastAsia="en-US"/>
        </w:rPr>
        <w:t>З</w:t>
      </w:r>
      <w:r w:rsidR="004C63F0" w:rsidRPr="001D4AEB">
        <w:rPr>
          <w:lang w:eastAsia="en-US"/>
        </w:rPr>
        <w:t xml:space="preserve">аказчиком и </w:t>
      </w:r>
      <w:r w:rsidR="00890BF3">
        <w:rPr>
          <w:lang w:eastAsia="en-US"/>
        </w:rPr>
        <w:t>Подрядчиком</w:t>
      </w:r>
      <w:r w:rsidR="004C63F0" w:rsidRPr="001D4AEB">
        <w:rPr>
          <w:lang w:eastAsia="en-US"/>
        </w:rPr>
        <w:t xml:space="preserve"> в порядке</w:t>
      </w:r>
      <w:r w:rsidR="001D4AEB" w:rsidRPr="001D4AEB">
        <w:rPr>
          <w:lang w:eastAsia="en-US"/>
        </w:rPr>
        <w:t>,</w:t>
      </w:r>
      <w:r w:rsidR="004C63F0" w:rsidRPr="001D4AEB">
        <w:rPr>
          <w:lang w:eastAsia="en-US"/>
        </w:rPr>
        <w:t xml:space="preserve"> установленном Федеральным законом № 44-ФЗ и содержащем условия о банковском сопровождении.</w:t>
      </w:r>
    </w:p>
    <w:p w:rsidR="00686399" w:rsidRDefault="00686399" w:rsidP="00686399">
      <w:pPr>
        <w:widowControl w:val="0"/>
        <w:autoSpaceDN w:val="0"/>
        <w:ind w:firstLine="709"/>
        <w:contextualSpacing/>
        <w:jc w:val="both"/>
        <w:rPr>
          <w:lang w:eastAsia="en-US"/>
        </w:rPr>
      </w:pPr>
      <w:r>
        <w:rPr>
          <w:lang w:eastAsia="en-US"/>
        </w:rPr>
        <w:t xml:space="preserve">Заказчик сопровождаемого контракта – </w:t>
      </w:r>
      <w:r w:rsidR="00030C51" w:rsidRPr="009B1996">
        <w:t>Государственное</w:t>
      </w:r>
      <w:r w:rsidR="00030C51">
        <w:t xml:space="preserve"> бюджетное учреждение Псковской области «Управление автомобильных дорог Псковской области (ГБУ ПО «Псковавтодор»)</w:t>
      </w:r>
      <w:r>
        <w:rPr>
          <w:lang w:eastAsia="en-US"/>
        </w:rPr>
        <w:t>.</w:t>
      </w:r>
    </w:p>
    <w:p w:rsidR="00686399" w:rsidRDefault="00686399" w:rsidP="00686399">
      <w:pPr>
        <w:widowControl w:val="0"/>
        <w:autoSpaceDN w:val="0"/>
        <w:ind w:firstLine="709"/>
        <w:contextualSpacing/>
        <w:jc w:val="both"/>
        <w:rPr>
          <w:lang w:eastAsia="en-US"/>
        </w:rPr>
      </w:pPr>
      <w:r>
        <w:rPr>
          <w:lang w:eastAsia="en-US"/>
        </w:rPr>
        <w:t xml:space="preserve">Договор – договор о банковском сопровождении Контракта, заключаемый в соответствии с Постановлением </w:t>
      </w:r>
      <w:r w:rsidRPr="00D86430">
        <w:rPr>
          <w:lang w:eastAsia="en-US"/>
        </w:rPr>
        <w:t>Правительства РФ от 20.09.2014</w:t>
      </w:r>
      <w:r>
        <w:rPr>
          <w:lang w:eastAsia="en-US"/>
        </w:rPr>
        <w:t xml:space="preserve"> года №</w:t>
      </w:r>
      <w:r w:rsidRPr="00D86430">
        <w:rPr>
          <w:lang w:eastAsia="en-US"/>
        </w:rPr>
        <w:t xml:space="preserve"> 963</w:t>
      </w:r>
      <w:r>
        <w:rPr>
          <w:lang w:eastAsia="en-US"/>
        </w:rPr>
        <w:t xml:space="preserve"> «</w:t>
      </w:r>
      <w:r w:rsidRPr="00D86430">
        <w:rPr>
          <w:lang w:eastAsia="en-US"/>
        </w:rPr>
        <w:t>Об осуществлении банковского сопровождения контрактов</w:t>
      </w:r>
      <w:r>
        <w:rPr>
          <w:lang w:eastAsia="en-US"/>
        </w:rPr>
        <w:t>».</w:t>
      </w:r>
    </w:p>
    <w:p w:rsidR="00686399" w:rsidRPr="006635B8" w:rsidRDefault="00686399" w:rsidP="006635B8">
      <w:pPr>
        <w:widowControl w:val="0"/>
        <w:shd w:val="clear" w:color="auto" w:fill="FFFFFF" w:themeFill="background1"/>
        <w:autoSpaceDN w:val="0"/>
        <w:ind w:firstLine="709"/>
        <w:contextualSpacing/>
        <w:jc w:val="both"/>
        <w:rPr>
          <w:lang w:eastAsia="en-US"/>
        </w:rPr>
      </w:pPr>
      <w:r w:rsidRPr="00B84326">
        <w:rPr>
          <w:lang w:eastAsia="en-US"/>
        </w:rPr>
        <w:t>Банк</w:t>
      </w:r>
      <w:r>
        <w:rPr>
          <w:lang w:eastAsia="en-US"/>
        </w:rPr>
        <w:t xml:space="preserve">, осуществляющий банковское сопровождение контракта – банк, включенный </w:t>
      </w:r>
      <w:r w:rsidRPr="00B84326">
        <w:rPr>
          <w:lang w:eastAsia="en-US"/>
        </w:rPr>
        <w:t xml:space="preserve">в перечень банков, отвечающих установленным требованиям для принятия банковских гарантий в целях налогообложения в соответствии со статьей 74.1 Налогового кодекса </w:t>
      </w:r>
      <w:r w:rsidRPr="006635B8">
        <w:rPr>
          <w:lang w:eastAsia="en-US"/>
        </w:rPr>
        <w:t>Российской Федерации</w:t>
      </w:r>
    </w:p>
    <w:p w:rsidR="00686399" w:rsidRDefault="00890BF3" w:rsidP="006635B8">
      <w:pPr>
        <w:widowControl w:val="0"/>
        <w:shd w:val="clear" w:color="auto" w:fill="FFFFFF" w:themeFill="background1"/>
        <w:autoSpaceDN w:val="0"/>
        <w:ind w:firstLine="709"/>
        <w:contextualSpacing/>
        <w:jc w:val="both"/>
        <w:rPr>
          <w:lang w:eastAsia="en-US"/>
        </w:rPr>
      </w:pPr>
      <w:r>
        <w:rPr>
          <w:lang w:eastAsia="en-US"/>
        </w:rPr>
        <w:t>Подрядчик</w:t>
      </w:r>
      <w:r w:rsidR="00686399" w:rsidRPr="006635B8">
        <w:rPr>
          <w:lang w:eastAsia="en-US"/>
        </w:rPr>
        <w:t xml:space="preserve"> – </w:t>
      </w:r>
      <w:r>
        <w:rPr>
          <w:lang w:eastAsia="en-US"/>
        </w:rPr>
        <w:t>Подрядчик</w:t>
      </w:r>
      <w:r w:rsidR="00686399" w:rsidRPr="006635B8">
        <w:rPr>
          <w:lang w:eastAsia="en-US"/>
        </w:rPr>
        <w:t xml:space="preserve"> или иное лицо, заключившее контракт с </w:t>
      </w:r>
      <w:r w:rsidR="00030C51" w:rsidRPr="006635B8">
        <w:rPr>
          <w:lang w:eastAsia="en-US"/>
        </w:rPr>
        <w:t>З</w:t>
      </w:r>
      <w:r w:rsidR="00686399" w:rsidRPr="006635B8">
        <w:rPr>
          <w:lang w:eastAsia="en-US"/>
        </w:rPr>
        <w:t>аказчиком, сопровождаемого контракта.</w:t>
      </w:r>
    </w:p>
    <w:p w:rsidR="00030C51" w:rsidRDefault="00030C51" w:rsidP="00686399">
      <w:pPr>
        <w:widowControl w:val="0"/>
        <w:autoSpaceDN w:val="0"/>
        <w:ind w:firstLine="709"/>
        <w:contextualSpacing/>
        <w:jc w:val="both"/>
        <w:rPr>
          <w:lang w:eastAsia="en-US"/>
        </w:rPr>
      </w:pPr>
    </w:p>
    <w:p w:rsidR="00686399" w:rsidRPr="003B21FB" w:rsidRDefault="00686399" w:rsidP="00686399">
      <w:pPr>
        <w:widowControl w:val="0"/>
        <w:jc w:val="center"/>
        <w:rPr>
          <w:b/>
        </w:rPr>
      </w:pPr>
      <w:r w:rsidRPr="003B21FB">
        <w:rPr>
          <w:b/>
        </w:rPr>
        <w:t xml:space="preserve">1. Предмет </w:t>
      </w:r>
      <w:r>
        <w:rPr>
          <w:b/>
        </w:rPr>
        <w:t xml:space="preserve">настоящего </w:t>
      </w:r>
      <w:r w:rsidRPr="003B21FB">
        <w:rPr>
          <w:b/>
        </w:rPr>
        <w:t>Контракта</w:t>
      </w:r>
    </w:p>
    <w:p w:rsidR="00686399" w:rsidRDefault="00686399" w:rsidP="00686399">
      <w:pPr>
        <w:widowControl w:val="0"/>
        <w:autoSpaceDN w:val="0"/>
        <w:ind w:firstLine="709"/>
        <w:contextualSpacing/>
        <w:jc w:val="both"/>
        <w:rPr>
          <w:lang w:eastAsia="en-US"/>
        </w:rPr>
      </w:pPr>
      <w:r w:rsidRPr="000C1895">
        <w:rPr>
          <w:lang w:eastAsia="en-US"/>
        </w:rPr>
        <w:t xml:space="preserve">1.1. </w:t>
      </w:r>
      <w:proofErr w:type="gramStart"/>
      <w:r>
        <w:rPr>
          <w:lang w:eastAsia="en-US"/>
        </w:rPr>
        <w:t>Банк</w:t>
      </w:r>
      <w:r w:rsidRPr="000C1895">
        <w:rPr>
          <w:lang w:eastAsia="en-US"/>
        </w:rPr>
        <w:t xml:space="preserve"> обязуется </w:t>
      </w:r>
      <w:r>
        <w:rPr>
          <w:lang w:eastAsia="en-US"/>
        </w:rPr>
        <w:t xml:space="preserve">оказывать </w:t>
      </w:r>
      <w:r w:rsidRPr="00E73044">
        <w:rPr>
          <w:u w:val="single"/>
          <w:lang w:eastAsia="en-US"/>
        </w:rPr>
        <w:t>услуги по банко</w:t>
      </w:r>
      <w:r w:rsidR="00212CE9" w:rsidRPr="00E73044">
        <w:rPr>
          <w:u w:val="single"/>
          <w:lang w:eastAsia="en-US"/>
        </w:rPr>
        <w:t>вскому сопровождению контракта</w:t>
      </w:r>
      <w:r w:rsidR="00212CE9">
        <w:rPr>
          <w:lang w:eastAsia="en-US"/>
        </w:rPr>
        <w:t xml:space="preserve"> </w:t>
      </w:r>
      <w:r w:rsidRPr="000C1895">
        <w:rPr>
          <w:lang w:eastAsia="en-US"/>
        </w:rPr>
        <w:t xml:space="preserve">(далее – </w:t>
      </w:r>
      <w:r>
        <w:rPr>
          <w:lang w:eastAsia="en-US"/>
        </w:rPr>
        <w:t xml:space="preserve">сопровождаемый </w:t>
      </w:r>
      <w:r w:rsidRPr="000C1895">
        <w:rPr>
          <w:lang w:eastAsia="en-US"/>
        </w:rPr>
        <w:t>контракт), заключенн</w:t>
      </w:r>
      <w:r w:rsidR="00212CE9">
        <w:rPr>
          <w:lang w:eastAsia="en-US"/>
        </w:rPr>
        <w:t>ого</w:t>
      </w:r>
      <w:r w:rsidRPr="000C1895">
        <w:rPr>
          <w:lang w:eastAsia="en-US"/>
        </w:rPr>
        <w:t xml:space="preserve"> </w:t>
      </w:r>
      <w:r>
        <w:rPr>
          <w:lang w:eastAsia="en-US"/>
        </w:rPr>
        <w:t xml:space="preserve">между </w:t>
      </w:r>
      <w:r w:rsidR="00212CE9">
        <w:t xml:space="preserve">Государственным бюджетным </w:t>
      </w:r>
      <w:r w:rsidR="00030C51">
        <w:t xml:space="preserve"> учреждение</w:t>
      </w:r>
      <w:r w:rsidR="00212CE9">
        <w:t>м</w:t>
      </w:r>
      <w:r w:rsidR="00030C51">
        <w:t xml:space="preserve"> Псковской области «Управление автомобильных дорог Псковской области (ГБУ ПО «</w:t>
      </w:r>
      <w:proofErr w:type="spellStart"/>
      <w:r w:rsidR="00030C51">
        <w:t>Псковавтодор</w:t>
      </w:r>
      <w:proofErr w:type="spellEnd"/>
      <w:r w:rsidR="00030C51">
        <w:t>»)</w:t>
      </w:r>
      <w:r>
        <w:rPr>
          <w:lang w:eastAsia="en-US"/>
        </w:rPr>
        <w:t xml:space="preserve"> </w:t>
      </w:r>
      <w:r w:rsidRPr="001D4AEB">
        <w:rPr>
          <w:lang w:eastAsia="en-US"/>
        </w:rPr>
        <w:t xml:space="preserve">и </w:t>
      </w:r>
      <w:r w:rsidR="00890BF3">
        <w:rPr>
          <w:lang w:eastAsia="en-US"/>
        </w:rPr>
        <w:t>Подрядчиком</w:t>
      </w:r>
      <w:r w:rsidRPr="001D4AEB">
        <w:rPr>
          <w:lang w:eastAsia="en-US"/>
        </w:rPr>
        <w:t>, предметом котор</w:t>
      </w:r>
      <w:r w:rsidR="00890BF3">
        <w:rPr>
          <w:lang w:eastAsia="en-US"/>
        </w:rPr>
        <w:t>ого</w:t>
      </w:r>
      <w:r w:rsidRPr="001D4AEB">
        <w:rPr>
          <w:lang w:eastAsia="en-US"/>
        </w:rPr>
        <w:t xml:space="preserve"> явля</w:t>
      </w:r>
      <w:r w:rsidR="00890BF3">
        <w:rPr>
          <w:lang w:eastAsia="en-US"/>
        </w:rPr>
        <w:t>е</w:t>
      </w:r>
      <w:r w:rsidRPr="001D4AEB">
        <w:rPr>
          <w:lang w:eastAsia="en-US"/>
        </w:rPr>
        <w:t>тся</w:t>
      </w:r>
      <w:r w:rsidR="00030C51" w:rsidRPr="001D4AEB">
        <w:rPr>
          <w:lang w:eastAsia="en-US"/>
        </w:rPr>
        <w:t xml:space="preserve"> </w:t>
      </w:r>
      <w:r w:rsidR="00C8691E" w:rsidRPr="00C8691E">
        <w:t>содержани</w:t>
      </w:r>
      <w:r w:rsidR="00C8691E">
        <w:t>е</w:t>
      </w:r>
      <w:r w:rsidR="00C8691E" w:rsidRPr="00C8691E">
        <w:t xml:space="preserve"> автомобильных дорог общего пользования регионального значения и искусственных дорожных сооружений на них, расположенных в </w:t>
      </w:r>
      <w:proofErr w:type="spellStart"/>
      <w:r w:rsidR="00884B24">
        <w:rPr>
          <w:lang w:eastAsia="en-US"/>
        </w:rPr>
        <w:t>Порховском</w:t>
      </w:r>
      <w:proofErr w:type="spellEnd"/>
      <w:r w:rsidR="00884B24" w:rsidRPr="00C8691E">
        <w:rPr>
          <w:lang w:eastAsia="en-US"/>
        </w:rPr>
        <w:t xml:space="preserve"> районе</w:t>
      </w:r>
      <w:r w:rsidR="00884B24">
        <w:rPr>
          <w:lang w:eastAsia="en-US"/>
        </w:rPr>
        <w:t xml:space="preserve"> (</w:t>
      </w:r>
      <w:r w:rsidR="00CC362F">
        <w:rPr>
          <w:lang w:eastAsia="en-US"/>
        </w:rPr>
        <w:t>южная</w:t>
      </w:r>
      <w:r w:rsidR="00884B24">
        <w:rPr>
          <w:lang w:eastAsia="en-US"/>
        </w:rPr>
        <w:t xml:space="preserve"> зона)</w:t>
      </w:r>
      <w:r w:rsidR="00884B24" w:rsidRPr="00C8691E">
        <w:rPr>
          <w:lang w:eastAsia="en-US"/>
        </w:rPr>
        <w:t xml:space="preserve"> </w:t>
      </w:r>
      <w:r w:rsidR="00C8691E" w:rsidRPr="00C8691E">
        <w:t>Псковской области</w:t>
      </w:r>
      <w:r w:rsidR="003B1010" w:rsidRPr="001D4AEB">
        <w:t xml:space="preserve">, </w:t>
      </w:r>
      <w:r w:rsidRPr="001D4AEB">
        <w:rPr>
          <w:lang w:eastAsia="en-US"/>
        </w:rPr>
        <w:t>в соответствии с Договором о банковском сопровождении контракта.</w:t>
      </w:r>
      <w:r w:rsidRPr="000C1895">
        <w:rPr>
          <w:lang w:eastAsia="en-US"/>
        </w:rPr>
        <w:t xml:space="preserve"> </w:t>
      </w:r>
      <w:proofErr w:type="gramEnd"/>
    </w:p>
    <w:p w:rsidR="00030C51" w:rsidRDefault="00030C51" w:rsidP="00686399">
      <w:pPr>
        <w:widowControl w:val="0"/>
        <w:autoSpaceDN w:val="0"/>
        <w:ind w:firstLine="709"/>
        <w:contextualSpacing/>
        <w:jc w:val="both"/>
        <w:rPr>
          <w:lang w:eastAsia="en-US"/>
        </w:rPr>
      </w:pPr>
    </w:p>
    <w:p w:rsidR="00686399" w:rsidRPr="00B770A0" w:rsidRDefault="00686399" w:rsidP="00686399">
      <w:pPr>
        <w:widowControl w:val="0"/>
        <w:jc w:val="center"/>
        <w:rPr>
          <w:b/>
        </w:rPr>
      </w:pPr>
      <w:r>
        <w:rPr>
          <w:b/>
        </w:rPr>
        <w:t>2</w:t>
      </w:r>
      <w:r w:rsidRPr="00B770A0">
        <w:rPr>
          <w:b/>
        </w:rPr>
        <w:t xml:space="preserve">. Цена и порядок оплаты по </w:t>
      </w:r>
      <w:r>
        <w:rPr>
          <w:b/>
        </w:rPr>
        <w:t xml:space="preserve">настоящему </w:t>
      </w:r>
      <w:r w:rsidRPr="00B770A0">
        <w:rPr>
          <w:b/>
        </w:rPr>
        <w:t>Контракту</w:t>
      </w:r>
    </w:p>
    <w:p w:rsidR="00030C51" w:rsidRPr="00B770A0" w:rsidRDefault="00686399" w:rsidP="00686399">
      <w:pPr>
        <w:widowControl w:val="0"/>
        <w:autoSpaceDN w:val="0"/>
        <w:ind w:firstLine="709"/>
        <w:contextualSpacing/>
        <w:jc w:val="both"/>
        <w:rPr>
          <w:lang w:eastAsia="en-US"/>
        </w:rPr>
      </w:pPr>
      <w:r>
        <w:rPr>
          <w:lang w:eastAsia="en-US"/>
        </w:rPr>
        <w:t>2</w:t>
      </w:r>
      <w:r w:rsidRPr="00B770A0">
        <w:rPr>
          <w:lang w:eastAsia="en-US"/>
        </w:rPr>
        <w:t xml:space="preserve">.1. </w:t>
      </w:r>
      <w:r w:rsidR="008D3D62" w:rsidRPr="0044359B">
        <w:rPr>
          <w:lang w:eastAsia="en-US"/>
        </w:rPr>
        <w:t xml:space="preserve">Оказание услуг </w:t>
      </w:r>
      <w:r w:rsidR="008D3D62">
        <w:rPr>
          <w:lang w:eastAsia="en-US"/>
        </w:rPr>
        <w:t xml:space="preserve">Заказчику </w:t>
      </w:r>
      <w:r w:rsidR="008D3D62" w:rsidRPr="0044359B">
        <w:rPr>
          <w:lang w:eastAsia="en-US"/>
        </w:rPr>
        <w:t>по настояще</w:t>
      </w:r>
      <w:r w:rsidR="008D3D62">
        <w:rPr>
          <w:lang w:eastAsia="en-US"/>
        </w:rPr>
        <w:t>му</w:t>
      </w:r>
      <w:r w:rsidR="008D3D62" w:rsidRPr="0044359B">
        <w:rPr>
          <w:lang w:eastAsia="en-US"/>
        </w:rPr>
        <w:t xml:space="preserve"> Контракт</w:t>
      </w:r>
      <w:r w:rsidR="008D3D62">
        <w:rPr>
          <w:lang w:eastAsia="en-US"/>
        </w:rPr>
        <w:t>у</w:t>
      </w:r>
      <w:r w:rsidR="008D3D62" w:rsidRPr="0044359B">
        <w:rPr>
          <w:lang w:eastAsia="en-US"/>
        </w:rPr>
        <w:t xml:space="preserve"> осуществляется</w:t>
      </w:r>
      <w:r w:rsidR="008D3D62">
        <w:rPr>
          <w:lang w:eastAsia="en-US"/>
        </w:rPr>
        <w:t xml:space="preserve"> без взимания платы.</w:t>
      </w:r>
    </w:p>
    <w:p w:rsidR="00686399" w:rsidRPr="00FC335D" w:rsidRDefault="00686399" w:rsidP="00686399">
      <w:pPr>
        <w:widowControl w:val="0"/>
        <w:jc w:val="center"/>
        <w:rPr>
          <w:sz w:val="28"/>
          <w:szCs w:val="28"/>
        </w:rPr>
      </w:pPr>
      <w:r w:rsidRPr="00050DD9">
        <w:rPr>
          <w:b/>
        </w:rPr>
        <w:t xml:space="preserve">3. Права и обязанности </w:t>
      </w:r>
      <w:r>
        <w:rPr>
          <w:b/>
        </w:rPr>
        <w:t>С</w:t>
      </w:r>
      <w:r w:rsidRPr="00050DD9">
        <w:rPr>
          <w:b/>
        </w:rPr>
        <w:t>торон</w:t>
      </w:r>
      <w:r w:rsidRPr="00FC335D">
        <w:rPr>
          <w:sz w:val="28"/>
          <w:szCs w:val="28"/>
        </w:rPr>
        <w:tab/>
      </w:r>
    </w:p>
    <w:p w:rsidR="00686399" w:rsidRPr="00653F5F" w:rsidRDefault="00686399" w:rsidP="00686399">
      <w:pPr>
        <w:widowControl w:val="0"/>
        <w:autoSpaceDN w:val="0"/>
        <w:ind w:firstLine="709"/>
        <w:contextualSpacing/>
        <w:jc w:val="both"/>
        <w:rPr>
          <w:lang w:eastAsia="en-US"/>
        </w:rPr>
      </w:pPr>
      <w:r w:rsidRPr="00653F5F">
        <w:rPr>
          <w:lang w:eastAsia="en-US"/>
        </w:rPr>
        <w:t>3.1. Заказчик вправе:</w:t>
      </w:r>
    </w:p>
    <w:p w:rsidR="00686399" w:rsidRPr="00653F5F" w:rsidRDefault="00686399" w:rsidP="00686399">
      <w:pPr>
        <w:widowControl w:val="0"/>
        <w:autoSpaceDN w:val="0"/>
        <w:ind w:firstLine="709"/>
        <w:contextualSpacing/>
        <w:jc w:val="both"/>
        <w:rPr>
          <w:lang w:eastAsia="en-US"/>
        </w:rPr>
      </w:pPr>
      <w:r w:rsidRPr="00653F5F">
        <w:rPr>
          <w:lang w:eastAsia="en-US"/>
        </w:rPr>
        <w:t>3.1.1. Требовать от Банка надлежащего исполнения обязательств по настоящему Контракту.</w:t>
      </w:r>
    </w:p>
    <w:p w:rsidR="00686399" w:rsidRPr="00653F5F" w:rsidRDefault="00686399" w:rsidP="00686399">
      <w:pPr>
        <w:widowControl w:val="0"/>
        <w:autoSpaceDN w:val="0"/>
        <w:ind w:firstLine="709"/>
        <w:contextualSpacing/>
        <w:jc w:val="both"/>
        <w:rPr>
          <w:lang w:eastAsia="en-US"/>
        </w:rPr>
      </w:pPr>
      <w:r w:rsidRPr="00653F5F">
        <w:rPr>
          <w:lang w:eastAsia="en-US"/>
        </w:rPr>
        <w:lastRenderedPageBreak/>
        <w:t xml:space="preserve">3.1.2. </w:t>
      </w:r>
      <w:r w:rsidRPr="00653F5F">
        <w:t xml:space="preserve">Имеет иные права в соответствии с настоящим Контрактом и действующим законодательством </w:t>
      </w:r>
      <w:r w:rsidRPr="00653F5F">
        <w:rPr>
          <w:color w:val="000000"/>
        </w:rPr>
        <w:t>Российской Федерации.</w:t>
      </w:r>
    </w:p>
    <w:p w:rsidR="00686399" w:rsidRPr="00653F5F" w:rsidRDefault="00686399" w:rsidP="00686399">
      <w:pPr>
        <w:widowControl w:val="0"/>
        <w:autoSpaceDN w:val="0"/>
        <w:ind w:firstLine="709"/>
        <w:contextualSpacing/>
        <w:jc w:val="both"/>
        <w:rPr>
          <w:lang w:eastAsia="en-US"/>
        </w:rPr>
      </w:pPr>
      <w:r w:rsidRPr="00653F5F">
        <w:rPr>
          <w:lang w:eastAsia="en-US"/>
        </w:rPr>
        <w:t>3.2. Заказчик обязуется:</w:t>
      </w:r>
    </w:p>
    <w:p w:rsidR="00686399" w:rsidRPr="00653F5F" w:rsidRDefault="00686399" w:rsidP="00686399">
      <w:pPr>
        <w:widowControl w:val="0"/>
        <w:autoSpaceDN w:val="0"/>
        <w:ind w:firstLine="709"/>
        <w:contextualSpacing/>
        <w:jc w:val="both"/>
        <w:rPr>
          <w:lang w:eastAsia="en-US"/>
        </w:rPr>
      </w:pPr>
      <w:r w:rsidRPr="00653F5F">
        <w:rPr>
          <w:lang w:eastAsia="en-US"/>
        </w:rPr>
        <w:t xml:space="preserve">3.2.1. </w:t>
      </w:r>
      <w:proofErr w:type="gramStart"/>
      <w:r w:rsidRPr="00653F5F">
        <w:t>Нести обязанности</w:t>
      </w:r>
      <w:proofErr w:type="gramEnd"/>
      <w:r w:rsidRPr="00653F5F">
        <w:t>, в соответствии с настоящим Контрактом</w:t>
      </w:r>
      <w:r w:rsidRPr="00653F5F">
        <w:rPr>
          <w:color w:val="000000"/>
        </w:rPr>
        <w:t xml:space="preserve"> и действующим законодательством Российской Федерации.</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 Банк обязуется:</w:t>
      </w:r>
    </w:p>
    <w:p w:rsidR="00686399" w:rsidRPr="00B84326" w:rsidRDefault="00686399" w:rsidP="00686399">
      <w:pPr>
        <w:widowControl w:val="0"/>
        <w:autoSpaceDN w:val="0"/>
        <w:ind w:firstLine="709"/>
        <w:contextualSpacing/>
        <w:jc w:val="both"/>
        <w:rPr>
          <w:lang w:eastAsia="en-US"/>
        </w:rPr>
      </w:pPr>
      <w:r>
        <w:rPr>
          <w:lang w:eastAsia="en-US"/>
        </w:rPr>
        <w:t>3.3.</w:t>
      </w:r>
      <w:r w:rsidR="008D3D62">
        <w:rPr>
          <w:lang w:eastAsia="en-US"/>
        </w:rPr>
        <w:t>1</w:t>
      </w:r>
      <w:r>
        <w:rPr>
          <w:lang w:eastAsia="en-US"/>
        </w:rPr>
        <w:t>. В течение 2-х</w:t>
      </w:r>
      <w:r w:rsidR="004C63F0">
        <w:rPr>
          <w:lang w:eastAsia="en-US"/>
        </w:rPr>
        <w:t xml:space="preserve"> рабочих</w:t>
      </w:r>
      <w:r>
        <w:rPr>
          <w:lang w:eastAsia="en-US"/>
        </w:rPr>
        <w:t xml:space="preserve"> дней предоставить Заказчику форму Договора, которая будет являться приложением к проекту сопровождаемого контракта. </w:t>
      </w:r>
    </w:p>
    <w:p w:rsidR="00686399" w:rsidRPr="00B84326"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2</w:t>
      </w:r>
      <w:r w:rsidRPr="00B84326">
        <w:rPr>
          <w:lang w:eastAsia="en-US"/>
        </w:rPr>
        <w:t xml:space="preserve">. Заключить </w:t>
      </w:r>
      <w:r w:rsidR="008D3D62">
        <w:rPr>
          <w:lang w:eastAsia="en-US"/>
        </w:rPr>
        <w:t xml:space="preserve">с </w:t>
      </w:r>
      <w:r w:rsidR="00890BF3">
        <w:rPr>
          <w:lang w:eastAsia="en-US"/>
        </w:rPr>
        <w:t>Подрядчиком</w:t>
      </w:r>
      <w:r w:rsidR="008D3D62">
        <w:rPr>
          <w:lang w:eastAsia="en-US"/>
        </w:rPr>
        <w:t xml:space="preserve"> </w:t>
      </w:r>
      <w:r w:rsidRPr="00B84326">
        <w:rPr>
          <w:lang w:eastAsia="en-US"/>
        </w:rPr>
        <w:t xml:space="preserve">Договор </w:t>
      </w:r>
      <w:r w:rsidR="008D3D62">
        <w:rPr>
          <w:lang w:eastAsia="en-US"/>
        </w:rPr>
        <w:t xml:space="preserve">о банковском </w:t>
      </w:r>
      <w:r w:rsidRPr="00B84326">
        <w:rPr>
          <w:lang w:eastAsia="en-US"/>
        </w:rPr>
        <w:t>сопровожд</w:t>
      </w:r>
      <w:r w:rsidR="008D3D62">
        <w:rPr>
          <w:lang w:eastAsia="en-US"/>
        </w:rPr>
        <w:t>ении</w:t>
      </w:r>
      <w:r w:rsidRPr="00B84326">
        <w:rPr>
          <w:lang w:eastAsia="en-US"/>
        </w:rPr>
        <w:t xml:space="preserve"> контракта с учетом требований, определенных п.13 </w:t>
      </w:r>
      <w:r>
        <w:rPr>
          <w:lang w:eastAsia="en-US"/>
        </w:rPr>
        <w:t>части</w:t>
      </w:r>
      <w:r w:rsidRPr="00B84326">
        <w:rPr>
          <w:lang w:eastAsia="en-US"/>
        </w:rPr>
        <w:t xml:space="preserve"> </w:t>
      </w:r>
      <w:r w:rsidRPr="00B84326">
        <w:rPr>
          <w:lang w:val="en-US" w:eastAsia="en-US"/>
        </w:rPr>
        <w:t>II</w:t>
      </w:r>
      <w:r w:rsidRPr="00B84326">
        <w:rPr>
          <w:lang w:eastAsia="en-US"/>
        </w:rPr>
        <w:t xml:space="preserve"> Правил осуществления банковского сопровождения контрактов</w:t>
      </w:r>
      <w:r>
        <w:rPr>
          <w:lang w:eastAsia="en-US"/>
        </w:rPr>
        <w:t>,</w:t>
      </w:r>
      <w:r w:rsidRPr="00B84326">
        <w:rPr>
          <w:lang w:eastAsia="en-US"/>
        </w:rPr>
        <w:t xml:space="preserve"> утвержденных Постановлением Правительства РФ от 20.09.2014 года № 963 «Об осуществлении банковского сопровождения контрактов».</w:t>
      </w:r>
    </w:p>
    <w:p w:rsidR="00686399" w:rsidRDefault="00686399" w:rsidP="00686399">
      <w:pPr>
        <w:widowControl w:val="0"/>
        <w:autoSpaceDN w:val="0"/>
        <w:ind w:firstLine="709"/>
        <w:contextualSpacing/>
        <w:jc w:val="both"/>
        <w:rPr>
          <w:lang w:eastAsia="en-US"/>
        </w:rPr>
      </w:pPr>
      <w:r w:rsidRPr="00B84326">
        <w:rPr>
          <w:lang w:eastAsia="en-US"/>
        </w:rPr>
        <w:t>3.</w:t>
      </w:r>
      <w:r>
        <w:rPr>
          <w:lang w:eastAsia="en-US"/>
        </w:rPr>
        <w:t>3</w:t>
      </w:r>
      <w:r w:rsidRPr="00B84326">
        <w:rPr>
          <w:lang w:eastAsia="en-US"/>
        </w:rPr>
        <w:t>.</w:t>
      </w:r>
      <w:r w:rsidR="008D3D62">
        <w:rPr>
          <w:lang w:eastAsia="en-US"/>
        </w:rPr>
        <w:t>3</w:t>
      </w:r>
      <w:r w:rsidRPr="00B84326">
        <w:rPr>
          <w:lang w:eastAsia="en-US"/>
        </w:rPr>
        <w:t xml:space="preserve">. Осуществлять банковское сопровождение контракта на основании Договора, до завершения </w:t>
      </w:r>
      <w:r>
        <w:rPr>
          <w:lang w:eastAsia="en-US"/>
        </w:rPr>
        <w:t xml:space="preserve">исполнения </w:t>
      </w:r>
      <w:r w:rsidRPr="00B84326">
        <w:rPr>
          <w:lang w:eastAsia="en-US"/>
        </w:rPr>
        <w:t>сопровождаемого контракта в случае исключения Банка из Перечня, если Заказчиком не принято решение о прекращении Банком банковского сопровождения контракта.</w:t>
      </w:r>
    </w:p>
    <w:p w:rsidR="00686399" w:rsidRDefault="00686399" w:rsidP="00686399">
      <w:pPr>
        <w:widowControl w:val="0"/>
        <w:autoSpaceDN w:val="0"/>
        <w:ind w:firstLine="709"/>
        <w:contextualSpacing/>
        <w:jc w:val="both"/>
        <w:rPr>
          <w:color w:val="000000"/>
        </w:rPr>
      </w:pPr>
      <w:r>
        <w:rPr>
          <w:lang w:eastAsia="en-US"/>
        </w:rPr>
        <w:t>3.3.</w:t>
      </w:r>
      <w:r w:rsidR="008D3D62">
        <w:rPr>
          <w:lang w:eastAsia="en-US"/>
        </w:rPr>
        <w:t>4</w:t>
      </w:r>
      <w:r>
        <w:rPr>
          <w:lang w:eastAsia="en-US"/>
        </w:rPr>
        <w:t xml:space="preserve">. </w:t>
      </w:r>
      <w:proofErr w:type="gramStart"/>
      <w:r w:rsidRPr="00605246">
        <w:t>Нести иные обязанности</w:t>
      </w:r>
      <w:proofErr w:type="gramEnd"/>
      <w:r w:rsidRPr="00605246">
        <w:t>, в соответствии с настоящим Контрактом</w:t>
      </w:r>
      <w:r w:rsidRPr="00605246">
        <w:rPr>
          <w:color w:val="000000"/>
        </w:rPr>
        <w:t xml:space="preserve"> и действующим законодательством Российской Федерации.</w:t>
      </w:r>
    </w:p>
    <w:p w:rsidR="00030C51" w:rsidRPr="00B84326" w:rsidRDefault="00030C51" w:rsidP="00686399">
      <w:pPr>
        <w:widowControl w:val="0"/>
        <w:autoSpaceDN w:val="0"/>
        <w:ind w:firstLine="709"/>
        <w:contextualSpacing/>
        <w:jc w:val="both"/>
        <w:rPr>
          <w:lang w:eastAsia="en-US"/>
        </w:rPr>
      </w:pPr>
    </w:p>
    <w:p w:rsidR="00686399" w:rsidRPr="0080591E" w:rsidRDefault="00686399" w:rsidP="00686399">
      <w:pPr>
        <w:widowControl w:val="0"/>
        <w:jc w:val="center"/>
        <w:rPr>
          <w:b/>
        </w:rPr>
      </w:pPr>
      <w:r w:rsidRPr="0080591E">
        <w:rPr>
          <w:b/>
        </w:rPr>
        <w:t>4. Порядок сдачи и приемки оказанных услуг</w:t>
      </w:r>
    </w:p>
    <w:p w:rsidR="00686399" w:rsidRDefault="00686399" w:rsidP="00686399">
      <w:pPr>
        <w:widowControl w:val="0"/>
        <w:autoSpaceDN w:val="0"/>
        <w:ind w:firstLine="709"/>
        <w:contextualSpacing/>
        <w:jc w:val="both"/>
        <w:rPr>
          <w:lang w:eastAsia="en-US"/>
        </w:rPr>
      </w:pPr>
      <w:r w:rsidRPr="0080591E">
        <w:rPr>
          <w:lang w:eastAsia="en-US"/>
        </w:rPr>
        <w:t xml:space="preserve">4.1. </w:t>
      </w:r>
      <w:proofErr w:type="gramStart"/>
      <w:r w:rsidRPr="0080591E">
        <w:rPr>
          <w:lang w:eastAsia="en-US"/>
        </w:rPr>
        <w:t>Ежемесячно не позднее 15 числа месяца, следующего за отчетным периодом, с соблюдением положений законодательства Российской Федерации о банковской тайне, Банк предоставляет Заказчику сопровождаемо</w:t>
      </w:r>
      <w:r>
        <w:rPr>
          <w:lang w:eastAsia="en-US"/>
        </w:rPr>
        <w:t>го</w:t>
      </w:r>
      <w:r w:rsidRPr="0080591E">
        <w:rPr>
          <w:lang w:eastAsia="en-US"/>
        </w:rPr>
        <w:t xml:space="preserve"> контракт</w:t>
      </w:r>
      <w:r>
        <w:rPr>
          <w:lang w:eastAsia="en-US"/>
        </w:rPr>
        <w:t>а</w:t>
      </w:r>
      <w:r w:rsidRPr="0080591E">
        <w:rPr>
          <w:lang w:eastAsia="en-US"/>
        </w:rPr>
        <w:t xml:space="preserve"> отчет об</w:t>
      </w:r>
      <w:r>
        <w:rPr>
          <w:lang w:eastAsia="en-US"/>
        </w:rPr>
        <w:t xml:space="preserve"> операциях по отдельному счету </w:t>
      </w:r>
      <w:r w:rsidR="00890BF3">
        <w:rPr>
          <w:lang w:eastAsia="en-US"/>
        </w:rPr>
        <w:t>Подрядчика</w:t>
      </w:r>
      <w:r w:rsidRPr="0080591E">
        <w:rPr>
          <w:lang w:eastAsia="en-US"/>
        </w:rPr>
        <w:t xml:space="preserve"> и все</w:t>
      </w:r>
      <w:r w:rsidR="00056A30">
        <w:rPr>
          <w:lang w:eastAsia="en-US"/>
        </w:rPr>
        <w:t>х</w:t>
      </w:r>
      <w:r w:rsidRPr="0080591E">
        <w:rPr>
          <w:lang w:eastAsia="en-US"/>
        </w:rPr>
        <w:t xml:space="preserve"> привлекаемы</w:t>
      </w:r>
      <w:r w:rsidR="00056A30">
        <w:rPr>
          <w:lang w:eastAsia="en-US"/>
        </w:rPr>
        <w:t>х</w:t>
      </w:r>
      <w:r w:rsidRPr="0080591E">
        <w:rPr>
          <w:lang w:eastAsia="en-US"/>
        </w:rPr>
        <w:t xml:space="preserve"> в</w:t>
      </w:r>
      <w:r w:rsidR="001D4AEB">
        <w:rPr>
          <w:lang w:eastAsia="en-US"/>
        </w:rPr>
        <w:t xml:space="preserve"> ходе исполнения</w:t>
      </w:r>
      <w:r w:rsidR="008D3D62">
        <w:rPr>
          <w:lang w:eastAsia="en-US"/>
        </w:rPr>
        <w:t xml:space="preserve"> </w:t>
      </w:r>
      <w:r w:rsidR="00187579">
        <w:rPr>
          <w:lang w:eastAsia="en-US"/>
        </w:rPr>
        <w:t>с</w:t>
      </w:r>
      <w:r w:rsidR="008D3D62">
        <w:rPr>
          <w:lang w:eastAsia="en-US"/>
        </w:rPr>
        <w:t>опровождаемого</w:t>
      </w:r>
      <w:r w:rsidR="001D4AEB">
        <w:rPr>
          <w:lang w:eastAsia="en-US"/>
        </w:rPr>
        <w:t xml:space="preserve"> Контракта </w:t>
      </w:r>
      <w:r w:rsidR="00890BF3">
        <w:rPr>
          <w:lang w:eastAsia="en-US"/>
        </w:rPr>
        <w:t>субподрядчиков</w:t>
      </w:r>
      <w:r w:rsidRPr="0080591E">
        <w:rPr>
          <w:lang w:eastAsia="en-US"/>
        </w:rPr>
        <w:t xml:space="preserve"> в форме выписки о движении денежных средств, </w:t>
      </w:r>
      <w:proofErr w:type="spellStart"/>
      <w:r w:rsidRPr="0080591E">
        <w:rPr>
          <w:lang w:eastAsia="en-US"/>
        </w:rPr>
        <w:t>оборотно</w:t>
      </w:r>
      <w:proofErr w:type="spellEnd"/>
      <w:r w:rsidRPr="0080591E">
        <w:rPr>
          <w:lang w:eastAsia="en-US"/>
        </w:rPr>
        <w:t>-сальдовой ведомости, а также информацию о текущих остатках на отдельном счете на последнее</w:t>
      </w:r>
      <w:proofErr w:type="gramEnd"/>
      <w:r w:rsidRPr="0080591E">
        <w:rPr>
          <w:lang w:eastAsia="en-US"/>
        </w:rPr>
        <w:t xml:space="preserve"> число отчетного месяца.</w:t>
      </w:r>
    </w:p>
    <w:p w:rsidR="00686399" w:rsidRDefault="00686399" w:rsidP="00686399">
      <w:pPr>
        <w:widowControl w:val="0"/>
        <w:autoSpaceDN w:val="0"/>
        <w:ind w:firstLine="709"/>
        <w:contextualSpacing/>
        <w:jc w:val="both"/>
        <w:rPr>
          <w:lang w:eastAsia="en-US"/>
        </w:rPr>
      </w:pPr>
      <w:r>
        <w:rPr>
          <w:lang w:eastAsia="en-US"/>
        </w:rPr>
        <w:t>4.2. Получателем информации, указанной в п.4.1. настоящего Контракта является Заказчик сопровождаемого контракта.</w:t>
      </w:r>
    </w:p>
    <w:p w:rsidR="00686399" w:rsidRDefault="00686399" w:rsidP="00686399">
      <w:pPr>
        <w:widowControl w:val="0"/>
        <w:autoSpaceDN w:val="0"/>
        <w:ind w:firstLine="709"/>
        <w:contextualSpacing/>
        <w:jc w:val="both"/>
        <w:rPr>
          <w:lang w:eastAsia="en-US"/>
        </w:rPr>
      </w:pPr>
      <w:r>
        <w:rPr>
          <w:lang w:eastAsia="en-US"/>
        </w:rPr>
        <w:t>4.3. Предоставление ежемесячных отчетов,</w:t>
      </w:r>
      <w:r w:rsidRPr="00D103A0">
        <w:rPr>
          <w:lang w:eastAsia="en-US"/>
        </w:rPr>
        <w:t xml:space="preserve"> </w:t>
      </w:r>
      <w:r>
        <w:rPr>
          <w:lang w:eastAsia="en-US"/>
        </w:rPr>
        <w:t>указанных в п.4.1.</w:t>
      </w:r>
      <w:r w:rsidRPr="00D103A0">
        <w:rPr>
          <w:lang w:eastAsia="en-US"/>
        </w:rPr>
        <w:t xml:space="preserve"> </w:t>
      </w:r>
      <w:r>
        <w:rPr>
          <w:lang w:eastAsia="en-US"/>
        </w:rPr>
        <w:t xml:space="preserve">по сопровождаемому контракту Заказчику, осуществляется Банком Заказчику на бумажном носителе или в виде электронного документа. </w:t>
      </w:r>
    </w:p>
    <w:p w:rsidR="00030C51" w:rsidRPr="0080591E" w:rsidRDefault="00030C51" w:rsidP="00686399">
      <w:pPr>
        <w:widowControl w:val="0"/>
        <w:autoSpaceDN w:val="0"/>
        <w:ind w:firstLine="709"/>
        <w:contextualSpacing/>
        <w:jc w:val="both"/>
        <w:rPr>
          <w:lang w:eastAsia="en-US"/>
        </w:rPr>
      </w:pPr>
    </w:p>
    <w:p w:rsidR="00686399" w:rsidRPr="00F20A27" w:rsidRDefault="00686399" w:rsidP="00686399">
      <w:pPr>
        <w:widowControl w:val="0"/>
        <w:jc w:val="center"/>
        <w:rPr>
          <w:b/>
        </w:rPr>
      </w:pPr>
      <w:r>
        <w:rPr>
          <w:b/>
        </w:rPr>
        <w:t>5</w:t>
      </w:r>
      <w:r w:rsidRPr="00F20A27">
        <w:rPr>
          <w:b/>
        </w:rPr>
        <w:t xml:space="preserve">. Ответственность </w:t>
      </w:r>
      <w:r>
        <w:rPr>
          <w:b/>
        </w:rPr>
        <w:t>С</w:t>
      </w:r>
      <w:r w:rsidRPr="00F20A27">
        <w:rPr>
          <w:b/>
        </w:rPr>
        <w:t>торон</w:t>
      </w:r>
    </w:p>
    <w:p w:rsidR="00030C51" w:rsidRDefault="00030C51" w:rsidP="00030C51">
      <w:pPr>
        <w:autoSpaceDN w:val="0"/>
        <w:adjustRightInd w:val="0"/>
        <w:ind w:firstLine="709"/>
        <w:jc w:val="both"/>
      </w:pPr>
      <w:r w:rsidRPr="006957EE">
        <w:t>5.1.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РФ.</w:t>
      </w:r>
    </w:p>
    <w:p w:rsidR="006957EE" w:rsidRPr="006957EE" w:rsidRDefault="006957EE" w:rsidP="003D3712">
      <w:pPr>
        <w:tabs>
          <w:tab w:val="left" w:pos="360"/>
        </w:tabs>
        <w:ind w:firstLine="709"/>
        <w:jc w:val="both"/>
      </w:pPr>
      <w:r>
        <w:t xml:space="preserve">5.2. </w:t>
      </w:r>
      <w:r w:rsidRPr="006957EE">
        <w:t xml:space="preserve">В случае просрочки исполнения </w:t>
      </w:r>
      <w:r>
        <w:t>Банком</w:t>
      </w:r>
      <w:r w:rsidRPr="006957EE">
        <w:t xml:space="preserve"> обязательств, предусмотренных настоящим </w:t>
      </w:r>
      <w:r w:rsidR="003D3712">
        <w:t>к</w:t>
      </w:r>
      <w:r w:rsidRPr="006957EE">
        <w:t>онтрактом,</w:t>
      </w:r>
      <w:r>
        <w:t xml:space="preserve"> а также в иных случаях неисполнения или ненадлежащего исполнения Банком обязательств, предусмотренных контрактом, Заказчик направляет Банку </w:t>
      </w:r>
      <w:r w:rsidRPr="006957EE">
        <w:t xml:space="preserve"> </w:t>
      </w:r>
      <w:r>
        <w:t xml:space="preserve"> требование об уплате неустоек (штрафов, пеней).</w:t>
      </w:r>
    </w:p>
    <w:p w:rsidR="00030C51" w:rsidRDefault="006957EE" w:rsidP="006957EE">
      <w:pPr>
        <w:tabs>
          <w:tab w:val="left" w:pos="360"/>
        </w:tabs>
        <w:ind w:firstLine="709"/>
        <w:jc w:val="both"/>
      </w:pPr>
      <w:r>
        <w:t>5.</w:t>
      </w:r>
      <w:r w:rsidR="003D3712">
        <w:t>3</w:t>
      </w:r>
      <w:r>
        <w:t xml:space="preserve">. </w:t>
      </w:r>
      <w:r w:rsidR="00030C51" w:rsidRPr="006957EE">
        <w:t>За каждый факт неисполнения</w:t>
      </w:r>
      <w:r w:rsidRPr="006957EE">
        <w:t xml:space="preserve"> или ненадлежащего исполнения Банком</w:t>
      </w:r>
      <w:r w:rsidR="00030C51" w:rsidRPr="006957EE">
        <w:t xml:space="preserve"> обязательств</w:t>
      </w:r>
      <w:r w:rsidRPr="006957EE">
        <w:t>а, предусмотренного</w:t>
      </w:r>
      <w:r w:rsidR="00030C51" w:rsidRPr="006957EE">
        <w:t xml:space="preserve"> контрактом, </w:t>
      </w:r>
      <w:r w:rsidRPr="006957EE">
        <w:t xml:space="preserve">которое не имеет стоимостного выражения, </w:t>
      </w:r>
      <w:r w:rsidR="00AE60C3">
        <w:rPr>
          <w:shd w:val="clear" w:color="auto" w:fill="FFFFFF" w:themeFill="background1"/>
        </w:rPr>
        <w:t>Банк</w:t>
      </w:r>
      <w:r w:rsidR="00030C51" w:rsidRPr="006957EE">
        <w:rPr>
          <w:shd w:val="clear" w:color="auto" w:fill="FFFFFF" w:themeFill="background1"/>
        </w:rPr>
        <w:t xml:space="preserve"> </w:t>
      </w:r>
      <w:r w:rsidRPr="006957EE">
        <w:rPr>
          <w:shd w:val="clear" w:color="auto" w:fill="FFFFFF" w:themeFill="background1"/>
        </w:rPr>
        <w:t xml:space="preserve">уплачивает сумму  </w:t>
      </w:r>
      <w:r w:rsidR="00030C51" w:rsidRPr="006957EE">
        <w:t>штрафа</w:t>
      </w:r>
      <w:r w:rsidRPr="006957EE">
        <w:t>, рассчитанную в порядке, предусмотренном Постановлением Правительства №1042, в сумм</w:t>
      </w:r>
      <w:r w:rsidR="00E73044">
        <w:t>е</w:t>
      </w:r>
      <w:r w:rsidRPr="006957EE">
        <w:t xml:space="preserve"> </w:t>
      </w:r>
      <w:r w:rsidR="00030C51" w:rsidRPr="006957EE">
        <w:t>1000 рублей</w:t>
      </w:r>
      <w:r w:rsidRPr="006957EE">
        <w:t>.</w:t>
      </w:r>
    </w:p>
    <w:p w:rsidR="00030C51" w:rsidRPr="006957EE" w:rsidRDefault="00B5196F" w:rsidP="00030C51">
      <w:pPr>
        <w:tabs>
          <w:tab w:val="left" w:pos="360"/>
        </w:tabs>
        <w:ind w:firstLine="709"/>
        <w:jc w:val="both"/>
      </w:pPr>
      <w:r w:rsidRPr="006957EE">
        <w:t>5</w:t>
      </w:r>
      <w:r w:rsidR="003D3712">
        <w:t>.4</w:t>
      </w:r>
      <w:r w:rsidR="00030C51" w:rsidRPr="006957EE">
        <w:t xml:space="preserve">. </w:t>
      </w:r>
      <w:r w:rsidRPr="006957EE">
        <w:t>Банк</w:t>
      </w:r>
      <w:r w:rsidR="00030C51" w:rsidRPr="006957EE">
        <w:t xml:space="preserve"> несёт ответственность за неисполнение или ненадлежащее исполнение обязательств, предусмотренных по настоящему</w:t>
      </w:r>
      <w:r w:rsidR="003D3712">
        <w:t xml:space="preserve"> к</w:t>
      </w:r>
      <w:r w:rsidR="00030C51" w:rsidRPr="006957EE">
        <w:t>онтракту.</w:t>
      </w:r>
    </w:p>
    <w:p w:rsidR="00030C51" w:rsidRPr="006957EE" w:rsidRDefault="00030C51" w:rsidP="00030C51">
      <w:pPr>
        <w:autoSpaceDN w:val="0"/>
        <w:adjustRightInd w:val="0"/>
        <w:ind w:firstLine="709"/>
        <w:jc w:val="both"/>
      </w:pPr>
      <w:r w:rsidRPr="006957EE">
        <w:t xml:space="preserve">В случае просрочки </w:t>
      </w:r>
      <w:r w:rsidR="00B5196F" w:rsidRPr="006957EE">
        <w:t>выполнения</w:t>
      </w:r>
      <w:r w:rsidRPr="006957EE">
        <w:t xml:space="preserve"> </w:t>
      </w:r>
      <w:r w:rsidR="006957EE" w:rsidRPr="006957EE">
        <w:t>Банком</w:t>
      </w:r>
      <w:r w:rsidR="00B5196F" w:rsidRPr="006957EE">
        <w:t xml:space="preserve"> о</w:t>
      </w:r>
      <w:r w:rsidRPr="006957EE">
        <w:t xml:space="preserve">бязательств, предусмотренных настоящим контрактом, Заказчик </w:t>
      </w:r>
      <w:r w:rsidR="006957EE" w:rsidRPr="006957EE">
        <w:t>вправе</w:t>
      </w:r>
      <w:r w:rsidRPr="006957EE">
        <w:t xml:space="preserve"> </w:t>
      </w:r>
      <w:r w:rsidR="006957EE" w:rsidRPr="006957EE">
        <w:t xml:space="preserve">потребовать </w:t>
      </w:r>
      <w:r w:rsidRPr="006957EE">
        <w:t xml:space="preserve"> уплат</w:t>
      </w:r>
      <w:r w:rsidR="006957EE" w:rsidRPr="006957EE">
        <w:t>ы</w:t>
      </w:r>
      <w:r w:rsidRPr="006957EE">
        <w:t xml:space="preserve"> неустойки (штрафа, пени).</w:t>
      </w:r>
    </w:p>
    <w:p w:rsidR="00030C51" w:rsidRPr="006957EE" w:rsidRDefault="00030C51" w:rsidP="00CE641D">
      <w:pPr>
        <w:shd w:val="clear" w:color="auto" w:fill="FFFFFF" w:themeFill="background1"/>
        <w:autoSpaceDN w:val="0"/>
        <w:adjustRightInd w:val="0"/>
        <w:ind w:firstLine="709"/>
        <w:jc w:val="both"/>
        <w:rPr>
          <w:rFonts w:eastAsia="Calibri"/>
        </w:rPr>
      </w:pPr>
      <w:proofErr w:type="gramStart"/>
      <w:r w:rsidRPr="006957EE">
        <w:rPr>
          <w:rFonts w:eastAsia="Calibri"/>
        </w:rPr>
        <w:t xml:space="preserve">Пеня начисляется за каждый день просрочки </w:t>
      </w:r>
      <w:r w:rsidR="00B5196F" w:rsidRPr="006957EE">
        <w:rPr>
          <w:rFonts w:eastAsia="Calibri"/>
        </w:rPr>
        <w:t xml:space="preserve">выполнения </w:t>
      </w:r>
      <w:r w:rsidR="003D3712">
        <w:rPr>
          <w:rFonts w:eastAsia="Calibri"/>
        </w:rPr>
        <w:t>Банком</w:t>
      </w:r>
      <w:r w:rsidRPr="006957EE">
        <w:rPr>
          <w:rFonts w:eastAsia="Calibri"/>
        </w:rPr>
        <w:t xml:space="preserve"> обязательств</w:t>
      </w:r>
      <w:r w:rsidR="003D3712">
        <w:rPr>
          <w:rFonts w:eastAsia="Calibri"/>
        </w:rPr>
        <w:t>а, предусмотренного</w:t>
      </w:r>
      <w:r w:rsidRPr="006957EE">
        <w:rPr>
          <w:rFonts w:eastAsia="Calibri"/>
        </w:rPr>
        <w:t xml:space="preserve"> контрактом, </w:t>
      </w:r>
      <w:r w:rsidR="003D3712">
        <w:rPr>
          <w:rFonts w:eastAsia="Calibri"/>
        </w:rPr>
        <w:t xml:space="preserve">начиная со дня, следующего после для истечения установленного контрактом срока исполнения обязательства </w:t>
      </w:r>
      <w:r w:rsidRPr="006957EE">
        <w:rPr>
          <w:rFonts w:eastAsia="Calibri"/>
        </w:rPr>
        <w:t xml:space="preserve">в размере одной трехсотой действующей на дату </w:t>
      </w:r>
      <w:r w:rsidRPr="006957EE">
        <w:rPr>
          <w:rFonts w:eastAsia="Calibri"/>
          <w:color w:val="000000" w:themeColor="text1"/>
        </w:rPr>
        <w:t xml:space="preserve">уплаты пени </w:t>
      </w:r>
      <w:r w:rsidR="001D4AEB" w:rsidRPr="006957EE">
        <w:rPr>
          <w:rFonts w:eastAsia="Calibri"/>
          <w:color w:val="000000" w:themeColor="text1"/>
        </w:rPr>
        <w:t xml:space="preserve">ключевой </w:t>
      </w:r>
      <w:hyperlink r:id="rId9" w:history="1">
        <w:r w:rsidRPr="006957EE">
          <w:rPr>
            <w:rFonts w:eastAsia="Calibri"/>
            <w:color w:val="000000" w:themeColor="text1"/>
          </w:rPr>
          <w:t xml:space="preserve">ставки </w:t>
        </w:r>
      </w:hyperlink>
      <w:r w:rsidRPr="006957EE">
        <w:rPr>
          <w:rFonts w:eastAsia="Calibri"/>
          <w:color w:val="000000" w:themeColor="text1"/>
        </w:rPr>
        <w:t>Центрального банка Российской Федерации от</w:t>
      </w:r>
      <w:r w:rsidRPr="006957EE">
        <w:rPr>
          <w:rFonts w:eastAsia="Calibri"/>
        </w:rPr>
        <w:t xml:space="preserve"> цены контракта, уменьшенной на сумму, пропорциональную объему обязательств, предусмотренных контрактом и фактически исполненных </w:t>
      </w:r>
      <w:r w:rsidR="00AE60C3">
        <w:rPr>
          <w:rFonts w:eastAsia="Calibri"/>
        </w:rPr>
        <w:t>Банком</w:t>
      </w:r>
      <w:r w:rsidRPr="006957EE">
        <w:rPr>
          <w:rFonts w:eastAsia="Calibri"/>
        </w:rPr>
        <w:t>.</w:t>
      </w:r>
      <w:proofErr w:type="gramEnd"/>
    </w:p>
    <w:p w:rsidR="00756DAC" w:rsidRDefault="00B5196F" w:rsidP="00756DAC">
      <w:pPr>
        <w:tabs>
          <w:tab w:val="left" w:pos="360"/>
        </w:tabs>
        <w:ind w:firstLine="709"/>
        <w:jc w:val="both"/>
      </w:pPr>
      <w:r w:rsidRPr="00756DAC">
        <w:rPr>
          <w:rFonts w:eastAsia="Calibri"/>
        </w:rPr>
        <w:lastRenderedPageBreak/>
        <w:t>5</w:t>
      </w:r>
      <w:r w:rsidR="00030C51" w:rsidRPr="00756DAC">
        <w:rPr>
          <w:rFonts w:eastAsia="Calibri"/>
        </w:rPr>
        <w:t>.</w:t>
      </w:r>
      <w:r w:rsidRPr="00756DAC">
        <w:rPr>
          <w:rFonts w:eastAsia="Calibri"/>
        </w:rPr>
        <w:t>5</w:t>
      </w:r>
      <w:r w:rsidR="00030C51" w:rsidRPr="00756DAC">
        <w:rPr>
          <w:rFonts w:eastAsia="Calibri"/>
        </w:rPr>
        <w:t xml:space="preserve">. За каждый факт неисполнения </w:t>
      </w:r>
      <w:r w:rsidR="00756DAC" w:rsidRPr="00756DAC">
        <w:rPr>
          <w:rFonts w:eastAsia="Calibri"/>
        </w:rPr>
        <w:t>Заказчиком обязательств</w:t>
      </w:r>
      <w:r w:rsidR="00030C51" w:rsidRPr="00756DAC">
        <w:rPr>
          <w:rFonts w:eastAsia="Calibri"/>
        </w:rPr>
        <w:t>, предусмотренн</w:t>
      </w:r>
      <w:r w:rsidR="00756DAC" w:rsidRPr="00756DAC">
        <w:rPr>
          <w:rFonts w:eastAsia="Calibri"/>
        </w:rPr>
        <w:t>ых</w:t>
      </w:r>
      <w:r w:rsidR="00030C51" w:rsidRPr="00756DAC">
        <w:rPr>
          <w:rFonts w:eastAsia="Calibri"/>
        </w:rPr>
        <w:t xml:space="preserve"> контрактом, </w:t>
      </w:r>
      <w:r w:rsidR="00756DAC" w:rsidRPr="00756DAC">
        <w:rPr>
          <w:rFonts w:eastAsia="Calibri"/>
        </w:rPr>
        <w:t>за исключением просрочки</w:t>
      </w:r>
      <w:r w:rsidR="00756DAC">
        <w:rPr>
          <w:rFonts w:eastAsia="Calibri"/>
        </w:rPr>
        <w:t xml:space="preserve"> исполнения обязательств, </w:t>
      </w:r>
      <w:r w:rsidR="00756DAC" w:rsidRPr="00756DAC">
        <w:rPr>
          <w:rFonts w:eastAsia="Calibri"/>
        </w:rPr>
        <w:t>предусмотренных Контрактом</w:t>
      </w:r>
      <w:r w:rsidR="00030C51" w:rsidRPr="00756DAC">
        <w:rPr>
          <w:rFonts w:eastAsia="Calibri"/>
        </w:rPr>
        <w:t xml:space="preserve">, </w:t>
      </w:r>
      <w:r w:rsidR="00756DAC" w:rsidRPr="00756DAC">
        <w:rPr>
          <w:rFonts w:eastAsia="Calibri"/>
        </w:rPr>
        <w:t xml:space="preserve">Заказчик уплачивает сумму </w:t>
      </w:r>
      <w:r w:rsidR="00030C51" w:rsidRPr="00756DAC">
        <w:rPr>
          <w:rFonts w:eastAsia="Calibri"/>
        </w:rPr>
        <w:t>штраф</w:t>
      </w:r>
      <w:bookmarkStart w:id="1" w:name="sub_100601"/>
      <w:r w:rsidR="00030C51" w:rsidRPr="00756DAC">
        <w:rPr>
          <w:rFonts w:eastAsia="Calibri"/>
        </w:rPr>
        <w:t>а</w:t>
      </w:r>
      <w:bookmarkStart w:id="2" w:name="sub_1011"/>
      <w:bookmarkEnd w:id="1"/>
      <w:r w:rsidR="00756DAC">
        <w:rPr>
          <w:rFonts w:eastAsia="Calibri"/>
        </w:rPr>
        <w:t>,</w:t>
      </w:r>
      <w:r w:rsidR="00756DAC" w:rsidRPr="00756DAC">
        <w:t xml:space="preserve"> рассчитанную</w:t>
      </w:r>
      <w:r w:rsidR="00756DAC" w:rsidRPr="006957EE">
        <w:t xml:space="preserve"> в порядке, предусмотренном Постановлением Правительства №1042, в </w:t>
      </w:r>
      <w:r w:rsidR="00E73044">
        <w:t>сумме</w:t>
      </w:r>
      <w:r w:rsidR="00756DAC" w:rsidRPr="006957EE">
        <w:t xml:space="preserve"> 1000 рублей.</w:t>
      </w:r>
    </w:p>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6</w:t>
      </w:r>
      <w:r w:rsidR="00030C51" w:rsidRPr="00756DAC">
        <w:rPr>
          <w:rFonts w:eastAsia="Calibri"/>
        </w:rPr>
        <w:t>. Общая сумма начисленн</w:t>
      </w:r>
      <w:r w:rsidR="00E73044">
        <w:rPr>
          <w:rFonts w:eastAsia="Calibri"/>
        </w:rPr>
        <w:t>ых</w:t>
      </w:r>
      <w:r w:rsidR="00030C51" w:rsidRPr="00756DAC">
        <w:rPr>
          <w:rFonts w:eastAsia="Calibri"/>
        </w:rPr>
        <w:t xml:space="preserve"> штрафов</w:t>
      </w:r>
      <w:r w:rsidR="00E73044">
        <w:rPr>
          <w:rFonts w:eastAsia="Calibri"/>
        </w:rPr>
        <w:t xml:space="preserve"> </w:t>
      </w:r>
      <w:r w:rsidR="00030C51" w:rsidRPr="00756DAC">
        <w:rPr>
          <w:rFonts w:eastAsia="Calibri"/>
        </w:rPr>
        <w:t xml:space="preserve">за неисполнение или ненадлежащее </w:t>
      </w:r>
      <w:r w:rsidRPr="00756DAC">
        <w:rPr>
          <w:rFonts w:eastAsia="Calibri"/>
        </w:rPr>
        <w:t>выпол</w:t>
      </w:r>
      <w:r w:rsidR="00216437" w:rsidRPr="00756DAC">
        <w:rPr>
          <w:rFonts w:eastAsia="Calibri"/>
        </w:rPr>
        <w:t>н</w:t>
      </w:r>
      <w:r w:rsidRPr="00756DAC">
        <w:rPr>
          <w:rFonts w:eastAsia="Calibri"/>
        </w:rPr>
        <w:t>ение</w:t>
      </w:r>
      <w:r w:rsidR="00030C51" w:rsidRPr="00756DAC">
        <w:rPr>
          <w:rFonts w:eastAsia="Calibri"/>
        </w:rPr>
        <w:t xml:space="preserve"> </w:t>
      </w:r>
      <w:r w:rsidR="00216437" w:rsidRPr="00756DAC">
        <w:rPr>
          <w:rFonts w:eastAsia="Calibri"/>
        </w:rPr>
        <w:t>Банком</w:t>
      </w:r>
      <w:r w:rsidR="00030C51" w:rsidRPr="00756DAC">
        <w:rPr>
          <w:rFonts w:eastAsia="Calibri"/>
        </w:rPr>
        <w:t xml:space="preserve"> обязательств, предусмотренных контрактом, не может превышать цену контракта.</w:t>
      </w:r>
    </w:p>
    <w:bookmarkEnd w:id="2"/>
    <w:p w:rsidR="00030C51" w:rsidRPr="00756DAC" w:rsidRDefault="00B5196F" w:rsidP="00030C51">
      <w:pPr>
        <w:autoSpaceDN w:val="0"/>
        <w:adjustRightInd w:val="0"/>
        <w:ind w:firstLine="709"/>
        <w:jc w:val="both"/>
        <w:rPr>
          <w:rFonts w:eastAsia="Calibri"/>
        </w:rPr>
      </w:pPr>
      <w:r w:rsidRPr="00756DAC">
        <w:rPr>
          <w:rFonts w:eastAsia="Calibri"/>
        </w:rPr>
        <w:t>5</w:t>
      </w:r>
      <w:r w:rsidR="00030C51" w:rsidRPr="00756DAC">
        <w:rPr>
          <w:rFonts w:eastAsia="Calibri"/>
        </w:rPr>
        <w:t>.</w:t>
      </w:r>
      <w:r w:rsidRPr="00756DAC">
        <w:rPr>
          <w:rFonts w:eastAsia="Calibri"/>
        </w:rPr>
        <w:t>7</w:t>
      </w:r>
      <w:r w:rsidR="00030C51" w:rsidRPr="00756DAC">
        <w:rPr>
          <w:rFonts w:eastAsia="Calibri"/>
        </w:rPr>
        <w:t xml:space="preserve">. Общая сумма </w:t>
      </w:r>
      <w:r w:rsidR="00E73044" w:rsidRPr="00E73044">
        <w:rPr>
          <w:rFonts w:eastAsia="Calibri"/>
        </w:rPr>
        <w:t xml:space="preserve">начисленных штрафов </w:t>
      </w:r>
      <w:r w:rsidR="00030C51" w:rsidRPr="00756DAC">
        <w:rPr>
          <w:rFonts w:eastAsia="Calibri"/>
        </w:rPr>
        <w:t>за ненадлежащее исполнение Заказчиком обязательств, предусмотренных контрактом, не может превышать цену контракта.</w:t>
      </w:r>
    </w:p>
    <w:p w:rsidR="00030C51" w:rsidRPr="00756DAC" w:rsidRDefault="00B5196F" w:rsidP="00030C51">
      <w:pPr>
        <w:autoSpaceDN w:val="0"/>
        <w:adjustRightInd w:val="0"/>
        <w:ind w:firstLine="709"/>
        <w:jc w:val="both"/>
      </w:pPr>
      <w:r w:rsidRPr="00756DAC">
        <w:t>5</w:t>
      </w:r>
      <w:r w:rsidR="00030C51" w:rsidRPr="00756DAC">
        <w:t>.</w:t>
      </w:r>
      <w:r w:rsidRPr="00756DAC">
        <w:t>8</w:t>
      </w:r>
      <w:r w:rsidR="00030C51" w:rsidRPr="00756DAC">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30C51" w:rsidRPr="006957EE" w:rsidRDefault="00B5196F" w:rsidP="00030C51">
      <w:pPr>
        <w:autoSpaceDN w:val="0"/>
        <w:adjustRightInd w:val="0"/>
        <w:ind w:firstLine="709"/>
        <w:jc w:val="both"/>
        <w:rPr>
          <w:highlight w:val="yellow"/>
        </w:rPr>
      </w:pPr>
      <w:r w:rsidRPr="00756DAC">
        <w:t>5</w:t>
      </w:r>
      <w:r w:rsidR="00030C51" w:rsidRPr="00756DAC">
        <w:t>.</w:t>
      </w:r>
      <w:r w:rsidRPr="00756DAC">
        <w:t>9</w:t>
      </w:r>
      <w:r w:rsidR="00030C51" w:rsidRPr="00756DAC">
        <w:t>. Уплата неустойки (пени, штрафа) не освобождает Стороны от исполнения обязательств по Контракту.</w:t>
      </w:r>
    </w:p>
    <w:p w:rsidR="00030C51" w:rsidRPr="003C791E" w:rsidRDefault="00B5196F" w:rsidP="00030C51">
      <w:pPr>
        <w:autoSpaceDN w:val="0"/>
        <w:adjustRightInd w:val="0"/>
        <w:ind w:right="15" w:firstLine="709"/>
        <w:jc w:val="both"/>
      </w:pPr>
      <w:r w:rsidRPr="003D3712">
        <w:t>5</w:t>
      </w:r>
      <w:r w:rsidR="00030C51" w:rsidRPr="003D3712">
        <w:t>.1</w:t>
      </w:r>
      <w:r w:rsidR="003D3712">
        <w:t>0</w:t>
      </w:r>
      <w:r w:rsidR="00030C51" w:rsidRPr="003D3712">
        <w:t>. Ответственность Сторон, не предусмотренная Контрактом, применяется в соответствии с нормами действующего законодательства Российской Федерации.</w:t>
      </w:r>
    </w:p>
    <w:p w:rsidR="00030C51" w:rsidRDefault="00030C51" w:rsidP="00686399">
      <w:pPr>
        <w:tabs>
          <w:tab w:val="left" w:pos="709"/>
        </w:tabs>
        <w:jc w:val="center"/>
        <w:rPr>
          <w:b/>
        </w:rPr>
      </w:pPr>
    </w:p>
    <w:p w:rsidR="00686399" w:rsidRPr="00601179" w:rsidRDefault="00686399" w:rsidP="00686399">
      <w:pPr>
        <w:tabs>
          <w:tab w:val="left" w:pos="709"/>
        </w:tabs>
        <w:jc w:val="center"/>
      </w:pPr>
      <w:r>
        <w:rPr>
          <w:b/>
        </w:rPr>
        <w:t>6</w:t>
      </w:r>
      <w:r w:rsidRPr="00601179">
        <w:rPr>
          <w:b/>
        </w:rPr>
        <w:t>. О</w:t>
      </w:r>
      <w:r>
        <w:rPr>
          <w:b/>
        </w:rPr>
        <w:t>бстоятельства непреодолимой силы</w:t>
      </w:r>
    </w:p>
    <w:p w:rsidR="00686399" w:rsidRPr="00601179" w:rsidRDefault="00686399" w:rsidP="00686399">
      <w:pPr>
        <w:ind w:firstLine="709"/>
        <w:jc w:val="both"/>
      </w:pPr>
      <w:r>
        <w:t>6</w:t>
      </w:r>
      <w:r w:rsidRPr="00601179">
        <w:t xml:space="preserve">.1. </w:t>
      </w:r>
      <w:proofErr w:type="gramStart"/>
      <w:r w:rsidRPr="00601179">
        <w:t xml:space="preserve">Стороны освобождаются от ответственности за полное или частичное неисполнение своих </w:t>
      </w:r>
      <w:r>
        <w:t>обязательств по настоящему К</w:t>
      </w:r>
      <w:r w:rsidRPr="00601179">
        <w:t xml:space="preserve">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w:t>
      </w:r>
      <w:r>
        <w:t>обязательств по настоящему К</w:t>
      </w:r>
      <w:r w:rsidRPr="00601179">
        <w:t>онтракту, а также других чрезвычайных обстоятельств, подтвержденных в установленном законодательством порядке, которые возник</w:t>
      </w:r>
      <w:r>
        <w:t>ли после заключения настоящего К</w:t>
      </w:r>
      <w:r w:rsidRPr="00601179">
        <w:t>онтракта и непосредственно повлияли</w:t>
      </w:r>
      <w:proofErr w:type="gramEnd"/>
      <w:r w:rsidRPr="00601179">
        <w:t xml:space="preserve"> на исполнение Сторонами своих обязательств, а также которые Стороны были не в состоянии предвидеть и предотвратить.</w:t>
      </w:r>
    </w:p>
    <w:p w:rsidR="00686399" w:rsidRPr="00601179" w:rsidRDefault="00686399" w:rsidP="00686399">
      <w:pPr>
        <w:tabs>
          <w:tab w:val="left" w:pos="709"/>
        </w:tabs>
        <w:ind w:firstLine="709"/>
        <w:jc w:val="both"/>
      </w:pPr>
      <w:r>
        <w:t>6</w:t>
      </w:r>
      <w:r w:rsidRPr="00601179">
        <w:t>.2. При наступлении таких обстоятель</w:t>
      </w:r>
      <w:proofErr w:type="gramStart"/>
      <w:r w:rsidRPr="00601179">
        <w:t>ств ср</w:t>
      </w:r>
      <w:proofErr w:type="gramEnd"/>
      <w:r w:rsidRPr="00601179">
        <w:t>ок исполне</w:t>
      </w:r>
      <w:r>
        <w:t>ния обязательств по настоящему К</w:t>
      </w:r>
      <w:r w:rsidRPr="00601179">
        <w:t>онтракту отодвигается соразмерно времени действия данных обстоятельств постольку, поскольку эти обстоятельства значительно в</w:t>
      </w:r>
      <w:r>
        <w:t>лияют на исполнение настоящего К</w:t>
      </w:r>
      <w:r w:rsidRPr="00601179">
        <w:t>онтракта в срок.</w:t>
      </w:r>
    </w:p>
    <w:p w:rsidR="00686399" w:rsidRPr="00601179" w:rsidRDefault="00686399" w:rsidP="00686399">
      <w:pPr>
        <w:tabs>
          <w:tab w:val="left" w:pos="709"/>
        </w:tabs>
        <w:ind w:firstLine="709"/>
        <w:jc w:val="both"/>
      </w:pPr>
      <w:r>
        <w:t>6</w:t>
      </w:r>
      <w:r w:rsidRPr="00601179">
        <w:t xml:space="preserve">.3.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w:t>
      </w:r>
      <w:r>
        <w:t>3</w:t>
      </w:r>
      <w:r w:rsidRPr="00601179">
        <w:t xml:space="preserve"> (</w:t>
      </w:r>
      <w:r>
        <w:t>трех</w:t>
      </w:r>
      <w:r w:rsidRPr="00601179">
        <w:t xml:space="preserve">) дней </w:t>
      </w:r>
      <w:proofErr w:type="gramStart"/>
      <w:r w:rsidRPr="00601179">
        <w:t>с даты возникновения</w:t>
      </w:r>
      <w:proofErr w:type="gramEnd"/>
      <w:r w:rsidRPr="00601179">
        <w:t xml:space="preserve"> таких обстоятельств уведомить в письменной форме другую Сторону об их возникновении, виде и возможной продолжительности действия.</w:t>
      </w:r>
    </w:p>
    <w:p w:rsidR="00686399" w:rsidRDefault="00686399" w:rsidP="00686399">
      <w:pPr>
        <w:ind w:firstLine="709"/>
        <w:jc w:val="both"/>
      </w:pPr>
      <w:r>
        <w:t>6</w:t>
      </w:r>
      <w:r w:rsidRPr="00601179">
        <w:t>.</w:t>
      </w:r>
      <w:r>
        <w:t>4</w:t>
      </w:r>
      <w:r w:rsidRPr="00601179">
        <w:t>. Не уведомление или несвоевременное уведомление о наступлении обстоятельств непреодолимой силы лишает права любую из Сторон ссылаться на эти обстоятельства как на основание, освобождающее ее от ответственности за невыполнение обязательств по отношению к другой Стороне.</w:t>
      </w:r>
    </w:p>
    <w:p w:rsidR="001C40AC" w:rsidRDefault="001C40AC" w:rsidP="00686399">
      <w:pPr>
        <w:ind w:firstLine="709"/>
        <w:jc w:val="both"/>
      </w:pPr>
    </w:p>
    <w:p w:rsidR="00686399" w:rsidRPr="0022315C" w:rsidRDefault="00686399" w:rsidP="00686399">
      <w:pPr>
        <w:keepNext/>
        <w:autoSpaceDE w:val="0"/>
        <w:autoSpaceDN w:val="0"/>
        <w:adjustRightInd w:val="0"/>
        <w:jc w:val="center"/>
        <w:rPr>
          <w:b/>
        </w:rPr>
      </w:pPr>
      <w:r>
        <w:rPr>
          <w:b/>
        </w:rPr>
        <w:t>7</w:t>
      </w:r>
      <w:r w:rsidRPr="0022315C">
        <w:rPr>
          <w:b/>
        </w:rPr>
        <w:t>. С</w:t>
      </w:r>
      <w:r>
        <w:rPr>
          <w:b/>
        </w:rPr>
        <w:t>роки</w:t>
      </w:r>
      <w:r w:rsidRPr="0022315C">
        <w:rPr>
          <w:b/>
        </w:rPr>
        <w:t xml:space="preserve"> </w:t>
      </w:r>
      <w:r>
        <w:rPr>
          <w:b/>
        </w:rPr>
        <w:t>оказания услуг.</w:t>
      </w:r>
    </w:p>
    <w:p w:rsidR="00686399" w:rsidRDefault="00686399" w:rsidP="00686399">
      <w:pPr>
        <w:tabs>
          <w:tab w:val="left" w:pos="426"/>
        </w:tabs>
        <w:autoSpaceDE w:val="0"/>
        <w:autoSpaceDN w:val="0"/>
        <w:adjustRightInd w:val="0"/>
        <w:ind w:firstLine="709"/>
        <w:jc w:val="both"/>
        <w:rPr>
          <w:rFonts w:eastAsia="Calibri"/>
          <w:lang w:eastAsia="en-US"/>
        </w:rPr>
      </w:pPr>
      <w:r>
        <w:rPr>
          <w:rFonts w:eastAsia="Calibri"/>
          <w:lang w:eastAsia="en-US"/>
        </w:rPr>
        <w:t>7</w:t>
      </w:r>
      <w:r w:rsidRPr="0022315C">
        <w:rPr>
          <w:rFonts w:eastAsia="Calibri"/>
          <w:lang w:eastAsia="en-US"/>
        </w:rPr>
        <w:t xml:space="preserve">.1. Оказание </w:t>
      </w:r>
      <w:r w:rsidRPr="00056A30">
        <w:rPr>
          <w:rFonts w:eastAsia="Calibri"/>
          <w:lang w:eastAsia="en-US"/>
        </w:rPr>
        <w:t xml:space="preserve">услуг в соответствии с пунктом 1.1 настоящего Контракта должно быть осуществлено надлежащего качества в срок </w:t>
      </w:r>
      <w:proofErr w:type="gramStart"/>
      <w:r w:rsidRPr="00056A30">
        <w:rPr>
          <w:rFonts w:eastAsia="Calibri"/>
          <w:lang w:eastAsia="en-US"/>
        </w:rPr>
        <w:t>с даты заключения</w:t>
      </w:r>
      <w:proofErr w:type="gramEnd"/>
      <w:r w:rsidRPr="00056A30">
        <w:rPr>
          <w:rFonts w:eastAsia="Calibri"/>
          <w:lang w:eastAsia="en-US"/>
        </w:rPr>
        <w:t xml:space="preserve"> </w:t>
      </w:r>
      <w:r w:rsidR="008D3D62">
        <w:rPr>
          <w:rFonts w:eastAsia="Calibri"/>
          <w:lang w:eastAsia="en-US"/>
        </w:rPr>
        <w:t>Договора о банковском сопровождении</w:t>
      </w:r>
      <w:r w:rsidRPr="00056A30">
        <w:rPr>
          <w:rFonts w:eastAsia="Calibri"/>
          <w:lang w:eastAsia="en-US"/>
        </w:rPr>
        <w:t xml:space="preserve"> Контракта </w:t>
      </w:r>
      <w:r w:rsidR="001C40AC">
        <w:rPr>
          <w:color w:val="22272F"/>
          <w:shd w:val="clear" w:color="auto" w:fill="FFFFFF"/>
        </w:rPr>
        <w:t xml:space="preserve">до </w:t>
      </w:r>
      <w:r w:rsidR="001C40AC" w:rsidRPr="00534B32">
        <w:rPr>
          <w:lang w:eastAsia="en-US"/>
        </w:rPr>
        <w:t xml:space="preserve"> завершения исполнения </w:t>
      </w:r>
      <w:r w:rsidR="008D3D62">
        <w:rPr>
          <w:lang w:eastAsia="en-US"/>
        </w:rPr>
        <w:t>С</w:t>
      </w:r>
      <w:r w:rsidR="001C40AC" w:rsidRPr="00534B32">
        <w:rPr>
          <w:lang w:eastAsia="en-US"/>
        </w:rPr>
        <w:t>опровождаемого контракта</w:t>
      </w:r>
      <w:r w:rsidR="001C40AC">
        <w:rPr>
          <w:lang w:eastAsia="en-US"/>
        </w:rPr>
        <w:t>.</w:t>
      </w:r>
    </w:p>
    <w:p w:rsidR="001C40AC" w:rsidRPr="00056A30" w:rsidRDefault="001C40AC" w:rsidP="00686399">
      <w:pPr>
        <w:tabs>
          <w:tab w:val="left" w:pos="426"/>
        </w:tabs>
        <w:autoSpaceDE w:val="0"/>
        <w:autoSpaceDN w:val="0"/>
        <w:adjustRightInd w:val="0"/>
        <w:ind w:firstLine="709"/>
        <w:jc w:val="both"/>
        <w:rPr>
          <w:rFonts w:eastAsia="Calibri"/>
          <w:lang w:eastAsia="en-US"/>
        </w:rPr>
      </w:pPr>
    </w:p>
    <w:p w:rsidR="00686399" w:rsidRPr="00056A30" w:rsidRDefault="00781DF8" w:rsidP="00686399">
      <w:pPr>
        <w:keepNext/>
        <w:autoSpaceDE w:val="0"/>
        <w:autoSpaceDN w:val="0"/>
        <w:adjustRightInd w:val="0"/>
        <w:jc w:val="center"/>
        <w:rPr>
          <w:b/>
        </w:rPr>
      </w:pPr>
      <w:r w:rsidRPr="00056A30">
        <w:rPr>
          <w:b/>
        </w:rPr>
        <w:t>8</w:t>
      </w:r>
      <w:r w:rsidR="00686399" w:rsidRPr="00056A30">
        <w:rPr>
          <w:b/>
        </w:rPr>
        <w:t>. Срок действия настоящего Контракта, порядок внесения в него изменений, порядок расторжения настоящего Контракта и порядок разрешения споров Сторон, связанных с исполнением настоящего Контракта</w:t>
      </w:r>
    </w:p>
    <w:p w:rsidR="00686399" w:rsidRPr="00056A30" w:rsidRDefault="00781DF8" w:rsidP="00686399">
      <w:pPr>
        <w:autoSpaceDE w:val="0"/>
        <w:autoSpaceDN w:val="0"/>
        <w:adjustRightInd w:val="0"/>
        <w:ind w:firstLine="709"/>
        <w:jc w:val="both"/>
      </w:pPr>
      <w:r w:rsidRPr="00056A30">
        <w:t>8</w:t>
      </w:r>
      <w:r w:rsidR="00686399" w:rsidRPr="00056A30">
        <w:t>.1. Контра</w:t>
      </w:r>
      <w:proofErr w:type="gramStart"/>
      <w:r w:rsidR="00686399" w:rsidRPr="00056A30">
        <w:t>кт вст</w:t>
      </w:r>
      <w:proofErr w:type="gramEnd"/>
      <w:r w:rsidR="00686399" w:rsidRPr="00056A30">
        <w:t>упает в силу с</w:t>
      </w:r>
      <w:r w:rsidR="004C63F0">
        <w:t xml:space="preserve"> даты </w:t>
      </w:r>
      <w:r w:rsidR="004C63F0" w:rsidRPr="00056A30">
        <w:t xml:space="preserve">его </w:t>
      </w:r>
      <w:r w:rsidR="004C63F0">
        <w:t>заключения</w:t>
      </w:r>
      <w:r w:rsidR="00686399" w:rsidRPr="00056A30">
        <w:t xml:space="preserve"> Сторонами и действует </w:t>
      </w:r>
      <w:r w:rsidR="00216437">
        <w:rPr>
          <w:color w:val="22272F"/>
          <w:shd w:val="clear" w:color="auto" w:fill="FFFFFF"/>
        </w:rPr>
        <w:t xml:space="preserve">до </w:t>
      </w:r>
      <w:r w:rsidR="00216437" w:rsidRPr="00534B32">
        <w:rPr>
          <w:lang w:eastAsia="en-US"/>
        </w:rPr>
        <w:t xml:space="preserve"> завершения исполнения сопровождаемого контракта</w:t>
      </w:r>
      <w:r w:rsidR="00686399" w:rsidRPr="00056A30">
        <w:t>.</w:t>
      </w:r>
    </w:p>
    <w:p w:rsidR="00686399" w:rsidRPr="00056A30" w:rsidRDefault="00781DF8" w:rsidP="00686399">
      <w:pPr>
        <w:widowControl w:val="0"/>
        <w:tabs>
          <w:tab w:val="left" w:pos="709"/>
        </w:tabs>
        <w:autoSpaceDE w:val="0"/>
        <w:autoSpaceDN w:val="0"/>
        <w:adjustRightInd w:val="0"/>
        <w:ind w:firstLine="709"/>
        <w:jc w:val="both"/>
      </w:pPr>
      <w:r w:rsidRPr="00056A30">
        <w:t>8</w:t>
      </w:r>
      <w:r w:rsidR="00686399" w:rsidRPr="00056A30">
        <w:t>.2. Контракт может быть расторгнут:</w:t>
      </w:r>
    </w:p>
    <w:p w:rsidR="00686399" w:rsidRPr="00056A30" w:rsidRDefault="00686399" w:rsidP="00686399">
      <w:pPr>
        <w:widowControl w:val="0"/>
        <w:tabs>
          <w:tab w:val="num" w:pos="0"/>
          <w:tab w:val="left" w:pos="709"/>
        </w:tabs>
        <w:autoSpaceDE w:val="0"/>
        <w:autoSpaceDN w:val="0"/>
        <w:adjustRightInd w:val="0"/>
        <w:ind w:firstLine="709"/>
        <w:jc w:val="both"/>
      </w:pPr>
      <w:r w:rsidRPr="00056A30">
        <w:t>по соглашению Сторон;</w:t>
      </w:r>
    </w:p>
    <w:p w:rsidR="00686399" w:rsidRPr="006554BC" w:rsidRDefault="00686399" w:rsidP="00686399">
      <w:pPr>
        <w:widowControl w:val="0"/>
        <w:tabs>
          <w:tab w:val="num" w:pos="0"/>
          <w:tab w:val="left" w:pos="709"/>
        </w:tabs>
        <w:autoSpaceDE w:val="0"/>
        <w:autoSpaceDN w:val="0"/>
        <w:adjustRightInd w:val="0"/>
        <w:ind w:firstLine="709"/>
        <w:jc w:val="both"/>
      </w:pPr>
      <w:r w:rsidRPr="00056A30">
        <w:t>по решению суда;</w:t>
      </w:r>
    </w:p>
    <w:p w:rsidR="00686399" w:rsidRPr="006554BC" w:rsidRDefault="00686399" w:rsidP="00686399">
      <w:pPr>
        <w:widowControl w:val="0"/>
        <w:tabs>
          <w:tab w:val="num" w:pos="0"/>
          <w:tab w:val="left" w:pos="709"/>
        </w:tabs>
        <w:autoSpaceDE w:val="0"/>
        <w:autoSpaceDN w:val="0"/>
        <w:adjustRightInd w:val="0"/>
        <w:ind w:firstLine="709"/>
        <w:jc w:val="both"/>
      </w:pPr>
      <w:r w:rsidRPr="006554BC">
        <w:t xml:space="preserve">в случае одностороннего отказа Стороны Контракта от исполнения Контракта в </w:t>
      </w:r>
      <w:r w:rsidRPr="006554BC">
        <w:lastRenderedPageBreak/>
        <w:t>соответствии с гражданским законодательством.</w:t>
      </w:r>
    </w:p>
    <w:p w:rsidR="00686399" w:rsidRPr="006554BC" w:rsidRDefault="00781DF8" w:rsidP="00686399">
      <w:pPr>
        <w:autoSpaceDE w:val="0"/>
        <w:autoSpaceDN w:val="0"/>
        <w:adjustRightInd w:val="0"/>
        <w:ind w:firstLine="709"/>
        <w:jc w:val="both"/>
      </w:pPr>
      <w:r>
        <w:t>8</w:t>
      </w:r>
      <w:r w:rsidR="00686399">
        <w:t xml:space="preserve">.3. </w:t>
      </w:r>
      <w:r w:rsidR="00686399" w:rsidRPr="006554BC">
        <w:t xml:space="preserve">Заказчик обязан принять решение об одностороннем отказе от исполнения Контракта, если в ходе исполнения Контракта установлено, что </w:t>
      </w:r>
      <w:r w:rsidR="00686399">
        <w:t>Банк</w:t>
      </w:r>
      <w:r w:rsidR="00686399" w:rsidRPr="006554BC">
        <w:t xml:space="preserve"> не соответствует установленным </w:t>
      </w:r>
      <w:r w:rsidR="00686399" w:rsidRPr="001B13FD">
        <w:t>документацией о закупке</w:t>
      </w:r>
      <w:r w:rsidR="00686399" w:rsidRPr="006554BC">
        <w:t xml:space="preserve">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w:t>
      </w:r>
      <w:r w:rsidR="00686399">
        <w:t>тбора</w:t>
      </w:r>
      <w:r w:rsidR="00686399" w:rsidRPr="006554BC">
        <w:t xml:space="preserve"> </w:t>
      </w:r>
      <w:r w:rsidR="00686399">
        <w:t>Банка</w:t>
      </w:r>
      <w:r w:rsidR="00686399" w:rsidRPr="006554BC">
        <w:t>.</w:t>
      </w:r>
    </w:p>
    <w:p w:rsidR="00686399" w:rsidRPr="006554BC" w:rsidRDefault="00781DF8" w:rsidP="00686399">
      <w:pPr>
        <w:autoSpaceDE w:val="0"/>
        <w:autoSpaceDN w:val="0"/>
        <w:adjustRightInd w:val="0"/>
        <w:ind w:firstLine="709"/>
        <w:jc w:val="both"/>
      </w:pPr>
      <w:r>
        <w:t>8</w:t>
      </w:r>
      <w:r w:rsidR="00686399">
        <w:t xml:space="preserve">.4. </w:t>
      </w:r>
      <w:r w:rsidR="00686399" w:rsidRPr="006554BC">
        <w:t xml:space="preserve">Все изменения и дополнения к </w:t>
      </w:r>
      <w:r w:rsidR="00686399">
        <w:t xml:space="preserve">настоящему </w:t>
      </w:r>
      <w:r w:rsidR="00686399" w:rsidRPr="006554BC">
        <w:t>Контракту имеют силу Контракта, если они согласованы и подписаны обеими Сторонами.</w:t>
      </w:r>
    </w:p>
    <w:p w:rsidR="00686399" w:rsidRPr="006554BC" w:rsidRDefault="00781DF8" w:rsidP="00686399">
      <w:pPr>
        <w:autoSpaceDE w:val="0"/>
        <w:autoSpaceDN w:val="0"/>
        <w:adjustRightInd w:val="0"/>
        <w:ind w:firstLine="709"/>
        <w:jc w:val="both"/>
      </w:pPr>
      <w:r>
        <w:t>8</w:t>
      </w:r>
      <w:r w:rsidR="00686399">
        <w:t xml:space="preserve">.5. </w:t>
      </w:r>
      <w:r w:rsidR="00686399" w:rsidRPr="006554BC">
        <w:t xml:space="preserve">Прекращение (окончание) срока действия </w:t>
      </w:r>
      <w:r w:rsidR="00686399">
        <w:t xml:space="preserve">настоящего </w:t>
      </w:r>
      <w:r w:rsidR="00686399" w:rsidRPr="006554BC">
        <w:t>Контракта или его расторжение влечёт за собою прекращение обязатель</w:t>
      </w:r>
      <w:proofErr w:type="gramStart"/>
      <w:r w:rsidR="00686399" w:rsidRPr="006554BC">
        <w:t>ств Ст</w:t>
      </w:r>
      <w:proofErr w:type="gramEnd"/>
      <w:r w:rsidR="00686399" w:rsidRPr="006554BC">
        <w:t xml:space="preserve">орон по нему, но не освобождает Стороны от ответственности за их нарушения, если таковые имели место при исполнении условий </w:t>
      </w:r>
      <w:r w:rsidR="00686399">
        <w:t xml:space="preserve">настоящего </w:t>
      </w:r>
      <w:r w:rsidR="00686399" w:rsidRPr="006554BC">
        <w:t>Контракта.</w:t>
      </w:r>
    </w:p>
    <w:p w:rsidR="00686399" w:rsidRDefault="00781DF8" w:rsidP="00686399">
      <w:pPr>
        <w:ind w:firstLine="709"/>
        <w:jc w:val="both"/>
      </w:pPr>
      <w:r>
        <w:t>8</w:t>
      </w:r>
      <w:r w:rsidR="00686399">
        <w:t xml:space="preserve">.6. </w:t>
      </w:r>
      <w:r w:rsidR="00686399" w:rsidRPr="006554BC">
        <w:t xml:space="preserve">Споры и разногласия </w:t>
      </w:r>
      <w:r w:rsidR="00686399">
        <w:t>С</w:t>
      </w:r>
      <w:r w:rsidR="00686399" w:rsidRPr="006554BC">
        <w:t xml:space="preserve">торон в связи с исполнением </w:t>
      </w:r>
      <w:r w:rsidR="00686399">
        <w:t xml:space="preserve">настоящего </w:t>
      </w:r>
      <w:r w:rsidR="00686399" w:rsidRPr="006554BC">
        <w:t xml:space="preserve">Контракта, неурегулированные путем переговоров, разрешаются в судебном порядке в Арбитражном </w:t>
      </w:r>
      <w:r w:rsidR="00686399" w:rsidRPr="001D4AEB">
        <w:rPr>
          <w:shd w:val="clear" w:color="auto" w:fill="FFFFFF" w:themeFill="background1"/>
        </w:rPr>
        <w:t xml:space="preserve">суде </w:t>
      </w:r>
      <w:r w:rsidR="001D4AEB" w:rsidRPr="001D4AEB">
        <w:rPr>
          <w:shd w:val="clear" w:color="auto" w:fill="FFFFFF" w:themeFill="background1"/>
        </w:rPr>
        <w:t>Псковской</w:t>
      </w:r>
      <w:r w:rsidR="00686399" w:rsidRPr="001D4AEB">
        <w:rPr>
          <w:shd w:val="clear" w:color="auto" w:fill="FFFFFF" w:themeFill="background1"/>
        </w:rPr>
        <w:t xml:space="preserve"> области.</w:t>
      </w:r>
    </w:p>
    <w:p w:rsidR="00686399" w:rsidRPr="00F057DE" w:rsidRDefault="00781DF8" w:rsidP="00686399">
      <w:pPr>
        <w:autoSpaceDE w:val="0"/>
        <w:autoSpaceDN w:val="0"/>
        <w:adjustRightInd w:val="0"/>
        <w:spacing w:after="160" w:line="259" w:lineRule="auto"/>
        <w:ind w:firstLine="709"/>
        <w:jc w:val="both"/>
      </w:pPr>
      <w:r>
        <w:t>8</w:t>
      </w:r>
      <w:r w:rsidR="00686399">
        <w:t xml:space="preserve">.7. </w:t>
      </w:r>
      <w:r w:rsidR="00686399" w:rsidRPr="00F057DE">
        <w:t>Настоящий Контракт составлен в 2-х экземплярах, имеющих равную юридическую силу, по одному для каждой из Сторон.</w:t>
      </w:r>
    </w:p>
    <w:p w:rsidR="00686399" w:rsidRDefault="00781DF8" w:rsidP="00686399">
      <w:pPr>
        <w:widowControl w:val="0"/>
        <w:jc w:val="center"/>
        <w:rPr>
          <w:b/>
        </w:rPr>
      </w:pPr>
      <w:r>
        <w:rPr>
          <w:b/>
        </w:rPr>
        <w:t>9</w:t>
      </w:r>
      <w:r w:rsidR="00686399" w:rsidRPr="003B21FB">
        <w:rPr>
          <w:b/>
        </w:rPr>
        <w:t>. Адреса и реквизиты Сторон</w:t>
      </w:r>
    </w:p>
    <w:p w:rsidR="00D255C4" w:rsidRDefault="00D255C4" w:rsidP="00686399">
      <w:pPr>
        <w:widowControl w:val="0"/>
        <w:jc w:val="center"/>
        <w:rPr>
          <w:b/>
        </w:rPr>
      </w:pPr>
    </w:p>
    <w:p w:rsidR="00D255C4" w:rsidRPr="003B21FB" w:rsidRDefault="00D255C4" w:rsidP="00686399">
      <w:pPr>
        <w:widowControl w:val="0"/>
        <w:jc w:val="center"/>
        <w:rPr>
          <w:b/>
        </w:rPr>
      </w:pPr>
    </w:p>
    <w:tbl>
      <w:tblPr>
        <w:tblW w:w="0" w:type="auto"/>
        <w:tblLayout w:type="fixed"/>
        <w:tblLook w:val="0000" w:firstRow="0" w:lastRow="0" w:firstColumn="0" w:lastColumn="0" w:noHBand="0" w:noVBand="0"/>
      </w:tblPr>
      <w:tblGrid>
        <w:gridCol w:w="4927"/>
        <w:gridCol w:w="4927"/>
      </w:tblGrid>
      <w:tr w:rsidR="006513BA" w:rsidRPr="004A3815" w:rsidTr="00030715">
        <w:trPr>
          <w:trHeight w:val="1271"/>
        </w:trPr>
        <w:tc>
          <w:tcPr>
            <w:tcW w:w="4927" w:type="dxa"/>
            <w:shd w:val="clear" w:color="auto" w:fill="auto"/>
          </w:tcPr>
          <w:p w:rsidR="006513BA" w:rsidRDefault="006513BA" w:rsidP="00030715">
            <w:pPr>
              <w:pStyle w:val="ConsPlusNormal"/>
              <w:ind w:firstLine="0"/>
              <w:jc w:val="both"/>
              <w:rPr>
                <w:rFonts w:ascii="Times New Roman" w:hAnsi="Times New Roman" w:cs="Times New Roman"/>
                <w:b/>
                <w:sz w:val="24"/>
                <w:szCs w:val="24"/>
              </w:rPr>
            </w:pPr>
            <w:r>
              <w:rPr>
                <w:rFonts w:ascii="Times New Roman" w:hAnsi="Times New Roman" w:cs="Times New Roman"/>
                <w:b/>
                <w:sz w:val="24"/>
                <w:szCs w:val="24"/>
              </w:rPr>
              <w:t>ЗАКАЗЧИК</w:t>
            </w:r>
          </w:p>
          <w:p w:rsidR="006513BA" w:rsidRDefault="006513BA" w:rsidP="00030715">
            <w:pPr>
              <w:pStyle w:val="ConsPlusNormal"/>
              <w:ind w:firstLine="0"/>
              <w:jc w:val="both"/>
              <w:rPr>
                <w:rFonts w:ascii="Times New Roman" w:hAnsi="Times New Roman" w:cs="Times New Roman"/>
                <w:b/>
                <w:sz w:val="24"/>
                <w:szCs w:val="24"/>
              </w:rPr>
            </w:pPr>
          </w:p>
          <w:p w:rsidR="006513BA" w:rsidRPr="005E6AD5" w:rsidRDefault="006513BA"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Государственное бюджетное учреждение Псковской области «Управление автомобильных дорог Псковской области»</w:t>
            </w:r>
            <w:r w:rsidRPr="00D255C4">
              <w:t xml:space="preserve"> </w:t>
            </w:r>
            <w:r w:rsidRPr="00D255C4">
              <w:rPr>
                <w:rFonts w:ascii="Times New Roman" w:hAnsi="Times New Roman" w:cs="Times New Roman"/>
                <w:sz w:val="24"/>
                <w:szCs w:val="24"/>
              </w:rPr>
              <w:t>Юридический адрес  180002, г. Псков</w:t>
            </w:r>
            <w:r>
              <w:rPr>
                <w:rFonts w:ascii="Times New Roman" w:hAnsi="Times New Roman" w:cs="Times New Roman"/>
                <w:sz w:val="24"/>
                <w:szCs w:val="24"/>
              </w:rPr>
              <w:t xml:space="preserve">, ул. </w:t>
            </w:r>
            <w:proofErr w:type="gramStart"/>
            <w:r>
              <w:rPr>
                <w:rFonts w:ascii="Times New Roman" w:hAnsi="Times New Roman" w:cs="Times New Roman"/>
                <w:sz w:val="24"/>
                <w:szCs w:val="24"/>
              </w:rPr>
              <w:t>Госпитальная</w:t>
            </w:r>
            <w:proofErr w:type="gramEnd"/>
            <w:r>
              <w:rPr>
                <w:rFonts w:ascii="Times New Roman" w:hAnsi="Times New Roman" w:cs="Times New Roman"/>
                <w:sz w:val="24"/>
                <w:szCs w:val="24"/>
              </w:rPr>
              <w:t>, д.7А.</w:t>
            </w:r>
          </w:p>
          <w:p w:rsidR="006513BA" w:rsidRDefault="006513BA" w:rsidP="00030715">
            <w:pPr>
              <w:pStyle w:val="ConsPlusNormal"/>
              <w:ind w:firstLine="0"/>
              <w:jc w:val="both"/>
              <w:rPr>
                <w:rFonts w:ascii="Times New Roman" w:hAnsi="Times New Roman" w:cs="Times New Roman"/>
                <w:sz w:val="24"/>
                <w:szCs w:val="24"/>
              </w:rPr>
            </w:pPr>
            <w:r w:rsidRPr="00D255C4">
              <w:rPr>
                <w:rFonts w:ascii="Times New Roman" w:hAnsi="Times New Roman" w:cs="Times New Roman"/>
                <w:sz w:val="24"/>
                <w:szCs w:val="24"/>
              </w:rPr>
              <w:t>Почтовый адрес:</w:t>
            </w:r>
            <w:r w:rsidRPr="005E6AD5">
              <w:rPr>
                <w:rFonts w:ascii="Times New Roman" w:hAnsi="Times New Roman" w:cs="Times New Roman"/>
                <w:sz w:val="24"/>
                <w:szCs w:val="24"/>
              </w:rPr>
              <w:t xml:space="preserve"> </w:t>
            </w:r>
            <w:r w:rsidRPr="006D4CF5">
              <w:rPr>
                <w:rFonts w:ascii="Times New Roman" w:hAnsi="Times New Roman" w:cs="Times New Roman"/>
                <w:sz w:val="24"/>
                <w:szCs w:val="24"/>
              </w:rPr>
              <w:t xml:space="preserve">180002, г. Псков, ул. </w:t>
            </w:r>
            <w:proofErr w:type="gramStart"/>
            <w:r w:rsidRPr="006D4CF5">
              <w:rPr>
                <w:rFonts w:ascii="Times New Roman" w:hAnsi="Times New Roman" w:cs="Times New Roman"/>
                <w:sz w:val="24"/>
                <w:szCs w:val="24"/>
              </w:rPr>
              <w:t>Госпитальная</w:t>
            </w:r>
            <w:proofErr w:type="gramEnd"/>
            <w:r w:rsidRPr="006D4CF5">
              <w:rPr>
                <w:rFonts w:ascii="Times New Roman" w:hAnsi="Times New Roman" w:cs="Times New Roman"/>
                <w:sz w:val="24"/>
                <w:szCs w:val="24"/>
              </w:rPr>
              <w:t>, д.7А.</w:t>
            </w:r>
            <w:r w:rsidRPr="005E6AD5">
              <w:rPr>
                <w:rFonts w:ascii="Times New Roman" w:hAnsi="Times New Roman" w:cs="Times New Roman"/>
                <w:sz w:val="24"/>
                <w:szCs w:val="24"/>
              </w:rPr>
              <w:t xml:space="preserve">, </w:t>
            </w:r>
          </w:p>
          <w:p w:rsidR="006513BA" w:rsidRDefault="006513BA"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тел./факс: </w:t>
            </w:r>
            <w:r>
              <w:rPr>
                <w:rFonts w:ascii="Times New Roman" w:hAnsi="Times New Roman" w:cs="Times New Roman"/>
                <w:sz w:val="24"/>
                <w:szCs w:val="24"/>
              </w:rPr>
              <w:t>(8112) 29-88-01, 29-87-70, 29-88-10.</w:t>
            </w:r>
          </w:p>
          <w:p w:rsidR="006513BA" w:rsidRPr="007E4093" w:rsidRDefault="006513BA" w:rsidP="00030715">
            <w:pPr>
              <w:pStyle w:val="ConsPlusNormal"/>
              <w:ind w:firstLine="0"/>
              <w:jc w:val="both"/>
              <w:rPr>
                <w:rFonts w:ascii="Times New Roman" w:hAnsi="Times New Roman" w:cs="Times New Roman"/>
                <w:sz w:val="24"/>
                <w:szCs w:val="24"/>
              </w:rPr>
            </w:pPr>
            <w:r w:rsidRPr="004A3815">
              <w:rPr>
                <w:rFonts w:ascii="Times New Roman" w:hAnsi="Times New Roman" w:cs="Times New Roman"/>
                <w:sz w:val="24"/>
                <w:szCs w:val="24"/>
                <w:lang w:val="en-US"/>
              </w:rPr>
              <w:t>e</w:t>
            </w:r>
            <w:r w:rsidRPr="007E4093">
              <w:rPr>
                <w:rFonts w:ascii="Times New Roman" w:hAnsi="Times New Roman" w:cs="Times New Roman"/>
                <w:sz w:val="24"/>
                <w:szCs w:val="24"/>
              </w:rPr>
              <w:t>-</w:t>
            </w:r>
            <w:r w:rsidRPr="004A3815">
              <w:rPr>
                <w:rFonts w:ascii="Times New Roman" w:hAnsi="Times New Roman" w:cs="Times New Roman"/>
                <w:sz w:val="24"/>
                <w:szCs w:val="24"/>
                <w:lang w:val="en-US"/>
              </w:rPr>
              <w:t>mail</w:t>
            </w:r>
            <w:r w:rsidRPr="007E4093">
              <w:rPr>
                <w:rFonts w:ascii="Times New Roman" w:hAnsi="Times New Roman" w:cs="Times New Roman"/>
                <w:sz w:val="24"/>
                <w:szCs w:val="24"/>
              </w:rPr>
              <w:t xml:space="preserve">: </w:t>
            </w:r>
            <w:hyperlink r:id="rId10" w:history="1">
              <w:r w:rsidRPr="001D24C5">
                <w:rPr>
                  <w:rStyle w:val="a3"/>
                  <w:rFonts w:ascii="Times New Roman" w:hAnsi="Times New Roman" w:cs="Times New Roman"/>
                  <w:sz w:val="24"/>
                  <w:szCs w:val="24"/>
                  <w:lang w:val="en-US"/>
                </w:rPr>
                <w:t>gbu</w:t>
              </w:r>
              <w:r w:rsidRPr="007E4093">
                <w:rPr>
                  <w:rStyle w:val="a3"/>
                  <w:rFonts w:ascii="Times New Roman" w:hAnsi="Times New Roman" w:cs="Times New Roman"/>
                  <w:sz w:val="24"/>
                  <w:szCs w:val="24"/>
                </w:rPr>
                <w:t>_</w:t>
              </w:r>
              <w:r w:rsidRPr="001D24C5">
                <w:rPr>
                  <w:rStyle w:val="a3"/>
                  <w:rFonts w:ascii="Times New Roman" w:hAnsi="Times New Roman" w:cs="Times New Roman"/>
                  <w:sz w:val="24"/>
                  <w:szCs w:val="24"/>
                  <w:lang w:val="en-US"/>
                </w:rPr>
                <w:t>pskovavtodor</w:t>
              </w:r>
              <w:r w:rsidRPr="007E4093">
                <w:rPr>
                  <w:rStyle w:val="a3"/>
                  <w:rFonts w:ascii="Times New Roman" w:hAnsi="Times New Roman" w:cs="Times New Roman"/>
                  <w:sz w:val="24"/>
                  <w:szCs w:val="24"/>
                </w:rPr>
                <w:t>@</w:t>
              </w:r>
              <w:r w:rsidRPr="001D24C5">
                <w:rPr>
                  <w:rStyle w:val="a3"/>
                  <w:rFonts w:ascii="Times New Roman" w:hAnsi="Times New Roman" w:cs="Times New Roman"/>
                  <w:sz w:val="24"/>
                  <w:szCs w:val="24"/>
                  <w:lang w:val="en-US"/>
                </w:rPr>
                <w:t>mail</w:t>
              </w:r>
              <w:r w:rsidRPr="007E4093">
                <w:rPr>
                  <w:rStyle w:val="a3"/>
                  <w:rFonts w:ascii="Times New Roman" w:hAnsi="Times New Roman" w:cs="Times New Roman"/>
                  <w:sz w:val="24"/>
                  <w:szCs w:val="24"/>
                </w:rPr>
                <w:t>.</w:t>
              </w:r>
              <w:proofErr w:type="spellStart"/>
              <w:r w:rsidRPr="001D24C5">
                <w:rPr>
                  <w:rStyle w:val="a3"/>
                  <w:rFonts w:ascii="Times New Roman" w:hAnsi="Times New Roman" w:cs="Times New Roman"/>
                  <w:sz w:val="24"/>
                  <w:szCs w:val="24"/>
                  <w:lang w:val="en-US"/>
                </w:rPr>
                <w:t>ru</w:t>
              </w:r>
              <w:proofErr w:type="spellEnd"/>
            </w:hyperlink>
            <w:r w:rsidRPr="007E4093">
              <w:rPr>
                <w:rFonts w:ascii="Times New Roman" w:hAnsi="Times New Roman" w:cs="Times New Roman"/>
                <w:sz w:val="24"/>
                <w:szCs w:val="24"/>
              </w:rPr>
              <w:t xml:space="preserve"> </w:t>
            </w:r>
          </w:p>
          <w:p w:rsidR="006513BA" w:rsidRPr="005E6AD5" w:rsidRDefault="006513BA"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ИНН 6027143462, КПП 602701001, ОКПО 38844249, ОГРН </w:t>
            </w:r>
            <w:r>
              <w:rPr>
                <w:rFonts w:ascii="Times New Roman" w:hAnsi="Times New Roman" w:cs="Times New Roman"/>
                <w:sz w:val="24"/>
                <w:szCs w:val="24"/>
              </w:rPr>
              <w:t>1126027003805, ОКТМО 58701000</w:t>
            </w:r>
          </w:p>
          <w:p w:rsidR="006513BA" w:rsidRPr="008761CF" w:rsidRDefault="006513BA" w:rsidP="00030715">
            <w:pPr>
              <w:pStyle w:val="ConsPlusNormal"/>
              <w:ind w:firstLine="0"/>
              <w:jc w:val="both"/>
              <w:rPr>
                <w:rFonts w:ascii="Times New Roman" w:hAnsi="Times New Roman" w:cs="Times New Roman"/>
                <w:sz w:val="24"/>
                <w:szCs w:val="24"/>
              </w:rPr>
            </w:pPr>
            <w:r w:rsidRPr="005E6AD5">
              <w:rPr>
                <w:rFonts w:ascii="Times New Roman" w:hAnsi="Times New Roman" w:cs="Times New Roman"/>
                <w:sz w:val="24"/>
                <w:szCs w:val="24"/>
              </w:rPr>
              <w:t xml:space="preserve">УФК по Псковской области </w:t>
            </w:r>
            <w:proofErr w:type="gramStart"/>
            <w:r w:rsidRPr="005E6AD5">
              <w:rPr>
                <w:rFonts w:ascii="Times New Roman" w:hAnsi="Times New Roman" w:cs="Times New Roman"/>
                <w:sz w:val="24"/>
                <w:szCs w:val="24"/>
              </w:rPr>
              <w:t>р</w:t>
            </w:r>
            <w:proofErr w:type="gramEnd"/>
            <w:r w:rsidRPr="005E6AD5">
              <w:rPr>
                <w:rFonts w:ascii="Times New Roman" w:hAnsi="Times New Roman" w:cs="Times New Roman"/>
                <w:sz w:val="24"/>
                <w:szCs w:val="24"/>
              </w:rPr>
              <w:t>/счет 40601810958051000001 (л</w:t>
            </w:r>
            <w:r>
              <w:rPr>
                <w:rFonts w:ascii="Times New Roman" w:hAnsi="Times New Roman" w:cs="Times New Roman"/>
                <w:sz w:val="24"/>
                <w:szCs w:val="24"/>
              </w:rPr>
              <w:t>/счет 20576Э26830, л/с 21576Э26</w:t>
            </w:r>
            <w:r w:rsidRPr="005E6AD5">
              <w:rPr>
                <w:rFonts w:ascii="Times New Roman" w:hAnsi="Times New Roman" w:cs="Times New Roman"/>
                <w:sz w:val="24"/>
                <w:szCs w:val="24"/>
              </w:rPr>
              <w:t>8</w:t>
            </w:r>
            <w:r>
              <w:rPr>
                <w:rFonts w:ascii="Times New Roman" w:hAnsi="Times New Roman" w:cs="Times New Roman"/>
                <w:sz w:val="24"/>
                <w:szCs w:val="24"/>
              </w:rPr>
              <w:t>3</w:t>
            </w:r>
            <w:r w:rsidRPr="005E6AD5">
              <w:rPr>
                <w:rFonts w:ascii="Times New Roman" w:hAnsi="Times New Roman" w:cs="Times New Roman"/>
                <w:sz w:val="24"/>
                <w:szCs w:val="24"/>
              </w:rPr>
              <w:t xml:space="preserve">0) в Отделении по Псковской области Северо-Западного главного управления Центрального банка Российской Федерации (сокращенное наименование: </w:t>
            </w:r>
            <w:proofErr w:type="gramStart"/>
            <w:r w:rsidRPr="005E6AD5">
              <w:rPr>
                <w:rFonts w:ascii="Times New Roman" w:hAnsi="Times New Roman" w:cs="Times New Roman"/>
                <w:sz w:val="24"/>
                <w:szCs w:val="24"/>
              </w:rPr>
              <w:t>«</w:t>
            </w:r>
            <w:r>
              <w:rPr>
                <w:rFonts w:ascii="Times New Roman" w:hAnsi="Times New Roman" w:cs="Times New Roman"/>
                <w:sz w:val="24"/>
                <w:szCs w:val="24"/>
              </w:rPr>
              <w:t>Отделение Псков») БИК 045805001</w:t>
            </w:r>
            <w:proofErr w:type="gramEnd"/>
          </w:p>
          <w:p w:rsidR="006513BA" w:rsidRDefault="006513BA" w:rsidP="00030715">
            <w:pPr>
              <w:snapToGrid w:val="0"/>
              <w:rPr>
                <w:b/>
              </w:rPr>
            </w:pPr>
          </w:p>
          <w:p w:rsidR="006513BA" w:rsidRDefault="006513BA" w:rsidP="00030715">
            <w:pPr>
              <w:snapToGrid w:val="0"/>
            </w:pPr>
            <w:proofErr w:type="spellStart"/>
            <w:r w:rsidRPr="00D255C4">
              <w:t>И.о</w:t>
            </w:r>
            <w:proofErr w:type="spellEnd"/>
            <w:r w:rsidRPr="00D255C4">
              <w:t xml:space="preserve">. директора </w:t>
            </w:r>
          </w:p>
          <w:p w:rsidR="006513BA" w:rsidRDefault="006513BA" w:rsidP="00030715">
            <w:pPr>
              <w:snapToGrid w:val="0"/>
            </w:pPr>
            <w:r>
              <w:t>ГБУ ПО «</w:t>
            </w:r>
            <w:proofErr w:type="spellStart"/>
            <w:r>
              <w:t>Псковавтодор</w:t>
            </w:r>
            <w:proofErr w:type="spellEnd"/>
            <w:r>
              <w:t>»</w:t>
            </w:r>
          </w:p>
          <w:p w:rsidR="006513BA" w:rsidRPr="004A3815" w:rsidRDefault="006513BA" w:rsidP="00030715">
            <w:pPr>
              <w:rPr>
                <w:b/>
              </w:rPr>
            </w:pPr>
            <w:r>
              <w:t>___________</w:t>
            </w:r>
            <w:r w:rsidRPr="00D255C4">
              <w:t xml:space="preserve">___________ В.Д. </w:t>
            </w:r>
            <w:proofErr w:type="spellStart"/>
            <w:r w:rsidRPr="00D255C4">
              <w:t>Шаляев</w:t>
            </w:r>
            <w:proofErr w:type="spellEnd"/>
          </w:p>
        </w:tc>
        <w:tc>
          <w:tcPr>
            <w:tcW w:w="4927" w:type="dxa"/>
            <w:shd w:val="clear" w:color="auto" w:fill="auto"/>
          </w:tcPr>
          <w:p w:rsidR="006513BA" w:rsidRDefault="006513BA" w:rsidP="00030715">
            <w:pPr>
              <w:snapToGrid w:val="0"/>
              <w:jc w:val="both"/>
              <w:rPr>
                <w:b/>
              </w:rPr>
            </w:pPr>
            <w:r>
              <w:rPr>
                <w:b/>
              </w:rPr>
              <w:t xml:space="preserve">БАНК </w:t>
            </w:r>
          </w:p>
          <w:p w:rsidR="006513BA" w:rsidRDefault="006513BA" w:rsidP="00030715">
            <w:pPr>
              <w:snapToGrid w:val="0"/>
              <w:jc w:val="both"/>
              <w:rPr>
                <w:b/>
              </w:rPr>
            </w:pPr>
          </w:p>
          <w:p w:rsidR="006513BA" w:rsidRPr="00D3227F" w:rsidRDefault="006513BA" w:rsidP="00030715">
            <w:pPr>
              <w:snapToGrid w:val="0"/>
              <w:jc w:val="both"/>
            </w:pPr>
            <w:r w:rsidRPr="00D3227F">
              <w:t>Публичное акционерное общество «Сбербанк России» (ПАО Сбербанк)</w:t>
            </w:r>
          </w:p>
          <w:p w:rsidR="006513BA" w:rsidRPr="00D3227F" w:rsidRDefault="006513BA" w:rsidP="00030715">
            <w:pPr>
              <w:snapToGrid w:val="0"/>
              <w:jc w:val="both"/>
            </w:pPr>
          </w:p>
          <w:p w:rsidR="006513BA" w:rsidRPr="00D3227F" w:rsidRDefault="006513BA" w:rsidP="00030715">
            <w:pPr>
              <w:snapToGrid w:val="0"/>
              <w:jc w:val="both"/>
            </w:pPr>
            <w:r w:rsidRPr="00D3227F">
              <w:t>Место нахождения: г. Москва</w:t>
            </w:r>
          </w:p>
          <w:p w:rsidR="006513BA" w:rsidRPr="00D3227F" w:rsidRDefault="006513BA" w:rsidP="00030715">
            <w:pPr>
              <w:snapToGrid w:val="0"/>
              <w:jc w:val="both"/>
            </w:pPr>
          </w:p>
          <w:p w:rsidR="006513BA" w:rsidRPr="00D3227F" w:rsidRDefault="006513BA" w:rsidP="00030715">
            <w:pPr>
              <w:snapToGrid w:val="0"/>
              <w:jc w:val="both"/>
            </w:pPr>
            <w:r w:rsidRPr="00D3227F">
              <w:t>Юридический адрес: 117997, г. Москва, ул. Вавилова, д.19.</w:t>
            </w:r>
          </w:p>
          <w:p w:rsidR="006513BA" w:rsidRPr="00D3227F" w:rsidRDefault="006513BA" w:rsidP="00030715">
            <w:pPr>
              <w:snapToGrid w:val="0"/>
              <w:jc w:val="both"/>
            </w:pPr>
          </w:p>
          <w:p w:rsidR="006513BA" w:rsidRPr="00D3227F" w:rsidRDefault="006513BA" w:rsidP="00030715">
            <w:pPr>
              <w:snapToGrid w:val="0"/>
              <w:jc w:val="both"/>
            </w:pPr>
            <w:r w:rsidRPr="00D3227F">
              <w:t>Почтовый адрес: Псковское отделение №8630, 180000, г. Псков, Октябрьский пр., д. 23/25, тел./факс 698990/698999</w:t>
            </w:r>
          </w:p>
          <w:p w:rsidR="006513BA" w:rsidRPr="00D3227F" w:rsidRDefault="006513BA" w:rsidP="00030715">
            <w:pPr>
              <w:snapToGrid w:val="0"/>
              <w:jc w:val="both"/>
            </w:pPr>
          </w:p>
          <w:p w:rsidR="006513BA" w:rsidRPr="00D3227F" w:rsidRDefault="006513BA" w:rsidP="00030715">
            <w:pPr>
              <w:snapToGrid w:val="0"/>
              <w:jc w:val="both"/>
            </w:pPr>
            <w:r w:rsidRPr="00D3227F">
              <w:t xml:space="preserve">Реквизиты: БИК 045805602, </w:t>
            </w:r>
            <w:proofErr w:type="spellStart"/>
            <w:proofErr w:type="gramStart"/>
            <w:r w:rsidRPr="00D3227F">
              <w:t>кор</w:t>
            </w:r>
            <w:proofErr w:type="spellEnd"/>
            <w:r w:rsidRPr="00D3227F">
              <w:t>/счет</w:t>
            </w:r>
            <w:proofErr w:type="gramEnd"/>
            <w:r w:rsidRPr="00D3227F">
              <w:t xml:space="preserve"> 30101810300000000602 в ОТДЕЛЕНИЕ ПСКОВ, ИНН 7707083893,  КПП 602702001, код ОКПО 02810364, ОГРН 1027700132195</w:t>
            </w:r>
          </w:p>
          <w:p w:rsidR="006513BA" w:rsidRDefault="006513BA" w:rsidP="00030715">
            <w:pPr>
              <w:snapToGrid w:val="0"/>
              <w:jc w:val="both"/>
              <w:rPr>
                <w:b/>
              </w:rPr>
            </w:pPr>
          </w:p>
          <w:p w:rsidR="006513BA" w:rsidRDefault="006513BA" w:rsidP="00030715">
            <w:pPr>
              <w:snapToGrid w:val="0"/>
              <w:jc w:val="both"/>
              <w:rPr>
                <w:b/>
              </w:rPr>
            </w:pPr>
          </w:p>
          <w:p w:rsidR="006513BA" w:rsidRDefault="006513BA" w:rsidP="00030715">
            <w:pPr>
              <w:snapToGrid w:val="0"/>
              <w:jc w:val="both"/>
              <w:rPr>
                <w:b/>
              </w:rPr>
            </w:pPr>
          </w:p>
          <w:p w:rsidR="006513BA" w:rsidRDefault="006513BA" w:rsidP="00030715">
            <w:pPr>
              <w:snapToGrid w:val="0"/>
              <w:jc w:val="both"/>
              <w:rPr>
                <w:b/>
              </w:rPr>
            </w:pPr>
          </w:p>
          <w:p w:rsidR="006513BA" w:rsidRPr="00D3227F" w:rsidRDefault="006513BA" w:rsidP="00030715">
            <w:pPr>
              <w:snapToGrid w:val="0"/>
              <w:jc w:val="both"/>
            </w:pPr>
            <w:r w:rsidRPr="00D3227F">
              <w:t>Управляющий Псковским отделением №8630 ПАО Сбербанк</w:t>
            </w:r>
          </w:p>
          <w:p w:rsidR="006513BA" w:rsidRPr="00606AA4" w:rsidRDefault="006513BA" w:rsidP="00030715">
            <w:pPr>
              <w:snapToGrid w:val="0"/>
              <w:jc w:val="both"/>
            </w:pPr>
            <w:r w:rsidRPr="00D3227F">
              <w:t>_________________________А.В. Тарасенко</w:t>
            </w:r>
            <w:r>
              <w:rPr>
                <w:b/>
              </w:rPr>
              <w:t xml:space="preserve">               </w:t>
            </w:r>
          </w:p>
        </w:tc>
      </w:tr>
    </w:tbl>
    <w:p w:rsidR="001C40AC" w:rsidRPr="001C40AC" w:rsidRDefault="001C40AC" w:rsidP="003D3712">
      <w:pPr>
        <w:rPr>
          <w:b/>
        </w:rPr>
      </w:pPr>
    </w:p>
    <w:sectPr w:rsidR="001C40AC" w:rsidRPr="001C40AC" w:rsidSect="00A372F9">
      <w:headerReference w:type="default" r:id="rId11"/>
      <w:footerReference w:type="default" r:id="rId12"/>
      <w:footnotePr>
        <w:numRestart w:val="eachPage"/>
      </w:footnotePr>
      <w:pgSz w:w="11909" w:h="16834" w:code="9"/>
      <w:pgMar w:top="851" w:right="851" w:bottom="709" w:left="1418" w:header="454" w:footer="454"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3F81" w:rsidRDefault="00A93F81">
      <w:r>
        <w:separator/>
      </w:r>
    </w:p>
  </w:endnote>
  <w:endnote w:type="continuationSeparator" w:id="0">
    <w:p w:rsidR="00A93F81" w:rsidRDefault="00A93F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DejaVu Sans">
    <w:panose1 w:val="00000000000000000000"/>
    <w:charset w:val="80"/>
    <w:family w:val="swiss"/>
    <w:notTrueType/>
    <w:pitch w:val="variable"/>
    <w:sig w:usb0="00000001" w:usb1="08070000" w:usb2="00000010" w:usb3="00000000" w:csb0="00020000" w:csb1="00000000"/>
  </w:font>
  <w:font w:name="TimesET">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entury Schoolbook">
    <w:panose1 w:val="02040604050505020304"/>
    <w:charset w:val="CC"/>
    <w:family w:val="roman"/>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Arial Narrow">
    <w:panose1 w:val="020B0606020202030204"/>
    <w:charset w:val="CC"/>
    <w:family w:val="swiss"/>
    <w:pitch w:val="variable"/>
    <w:sig w:usb0="00000287" w:usb1="00000800" w:usb2="00000000" w:usb3="00000000" w:csb0="0000009F" w:csb1="00000000"/>
  </w:font>
  <w:font w:name="Andale Sans UI">
    <w:altName w:val="Times New Roman"/>
    <w:charset w:val="CC"/>
    <w:family w:val="auto"/>
    <w:pitch w:val="variable"/>
  </w:font>
  <w:font w:name="Droid Sans Fallback">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5F66B2" w:rsidRDefault="0022390C" w:rsidP="00F551AA">
    <w:pPr>
      <w:pStyle w:val="aa"/>
      <w:tabs>
        <w:tab w:val="right" w:pos="9840"/>
      </w:tabs>
      <w:ind w:right="360"/>
      <w:jc w:val="center"/>
      <w:rPr>
        <w:sz w:val="2"/>
        <w:szCs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3F81" w:rsidRDefault="00A93F81">
      <w:r>
        <w:separator/>
      </w:r>
    </w:p>
  </w:footnote>
  <w:footnote w:type="continuationSeparator" w:id="0">
    <w:p w:rsidR="00A93F81" w:rsidRDefault="00A93F8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390C" w:rsidRPr="00A7185C" w:rsidRDefault="0022390C" w:rsidP="00F551AA">
    <w:pPr>
      <w:pStyle w:val="ad"/>
      <w:spacing w:after="240"/>
      <w:jc w:val="right"/>
      <w:rPr>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lvl w:ilvl="0">
      <w:start w:val="1"/>
      <w:numFmt w:val="decimal"/>
      <w:lvlText w:val="%1."/>
      <w:lvlJc w:val="left"/>
      <w:pPr>
        <w:tabs>
          <w:tab w:val="num" w:pos="720"/>
        </w:tabs>
        <w:ind w:left="720" w:hanging="360"/>
      </w:pPr>
    </w:lvl>
    <w:lvl w:ilvl="1">
      <w:start w:val="7"/>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nsid w:val="00000003"/>
    <w:multiLevelType w:val="multilevel"/>
    <w:tmpl w:val="00000003"/>
    <w:name w:val="WW8Num3"/>
    <w:lvl w:ilvl="0">
      <w:start w:val="1"/>
      <w:numFmt w:val="bullet"/>
      <w:lvlText w:val=""/>
      <w:lvlJc w:val="left"/>
      <w:pPr>
        <w:tabs>
          <w:tab w:val="num" w:pos="707"/>
        </w:tabs>
        <w:ind w:left="707" w:hanging="283"/>
      </w:pPr>
      <w:rPr>
        <w:rFonts w:ascii="Symbol" w:hAnsi="Symbol" w:cs="Symbol" w:hint="default"/>
        <w:sz w:val="20"/>
      </w:rPr>
    </w:lvl>
    <w:lvl w:ilvl="1">
      <w:start w:val="1"/>
      <w:numFmt w:val="bullet"/>
      <w:lvlText w:val=""/>
      <w:lvlJc w:val="left"/>
      <w:pPr>
        <w:tabs>
          <w:tab w:val="num" w:pos="1414"/>
        </w:tabs>
        <w:ind w:left="1414" w:hanging="283"/>
      </w:pPr>
      <w:rPr>
        <w:rFonts w:ascii="Symbol" w:hAnsi="Symbol" w:cs="Symbol" w:hint="default"/>
        <w:sz w:val="20"/>
      </w:rPr>
    </w:lvl>
    <w:lvl w:ilvl="2">
      <w:start w:val="1"/>
      <w:numFmt w:val="bullet"/>
      <w:lvlText w:val=""/>
      <w:lvlJc w:val="left"/>
      <w:pPr>
        <w:tabs>
          <w:tab w:val="num" w:pos="2121"/>
        </w:tabs>
        <w:ind w:left="2121" w:hanging="283"/>
      </w:pPr>
      <w:rPr>
        <w:rFonts w:ascii="Symbol" w:hAnsi="Symbol" w:cs="Symbol" w:hint="default"/>
        <w:sz w:val="20"/>
      </w:rPr>
    </w:lvl>
    <w:lvl w:ilvl="3">
      <w:start w:val="1"/>
      <w:numFmt w:val="bullet"/>
      <w:lvlText w:val=""/>
      <w:lvlJc w:val="left"/>
      <w:pPr>
        <w:tabs>
          <w:tab w:val="num" w:pos="2828"/>
        </w:tabs>
        <w:ind w:left="2828" w:hanging="283"/>
      </w:pPr>
      <w:rPr>
        <w:rFonts w:ascii="Symbol" w:hAnsi="Symbol" w:cs="Symbol" w:hint="default"/>
        <w:sz w:val="20"/>
      </w:rPr>
    </w:lvl>
    <w:lvl w:ilvl="4">
      <w:start w:val="1"/>
      <w:numFmt w:val="bullet"/>
      <w:lvlText w:val=""/>
      <w:lvlJc w:val="left"/>
      <w:pPr>
        <w:tabs>
          <w:tab w:val="num" w:pos="3535"/>
        </w:tabs>
        <w:ind w:left="3535" w:hanging="283"/>
      </w:pPr>
      <w:rPr>
        <w:rFonts w:ascii="Symbol" w:hAnsi="Symbol" w:cs="Symbol" w:hint="default"/>
        <w:sz w:val="20"/>
      </w:rPr>
    </w:lvl>
    <w:lvl w:ilvl="5">
      <w:start w:val="1"/>
      <w:numFmt w:val="bullet"/>
      <w:lvlText w:val=""/>
      <w:lvlJc w:val="left"/>
      <w:pPr>
        <w:tabs>
          <w:tab w:val="num" w:pos="4242"/>
        </w:tabs>
        <w:ind w:left="4242" w:hanging="283"/>
      </w:pPr>
      <w:rPr>
        <w:rFonts w:ascii="Symbol" w:hAnsi="Symbol" w:cs="Symbol" w:hint="default"/>
        <w:sz w:val="20"/>
      </w:rPr>
    </w:lvl>
    <w:lvl w:ilvl="6">
      <w:start w:val="1"/>
      <w:numFmt w:val="bullet"/>
      <w:lvlText w:val=""/>
      <w:lvlJc w:val="left"/>
      <w:pPr>
        <w:tabs>
          <w:tab w:val="num" w:pos="4949"/>
        </w:tabs>
        <w:ind w:left="4949" w:hanging="283"/>
      </w:pPr>
      <w:rPr>
        <w:rFonts w:ascii="Symbol" w:hAnsi="Symbol" w:cs="Symbol" w:hint="default"/>
        <w:sz w:val="20"/>
      </w:rPr>
    </w:lvl>
    <w:lvl w:ilvl="7">
      <w:start w:val="1"/>
      <w:numFmt w:val="bullet"/>
      <w:lvlText w:val=""/>
      <w:lvlJc w:val="left"/>
      <w:pPr>
        <w:tabs>
          <w:tab w:val="num" w:pos="5656"/>
        </w:tabs>
        <w:ind w:left="5656" w:hanging="283"/>
      </w:pPr>
      <w:rPr>
        <w:rFonts w:ascii="Symbol" w:hAnsi="Symbol" w:cs="Symbol" w:hint="default"/>
        <w:sz w:val="20"/>
      </w:rPr>
    </w:lvl>
    <w:lvl w:ilvl="8">
      <w:start w:val="1"/>
      <w:numFmt w:val="bullet"/>
      <w:lvlText w:val=""/>
      <w:lvlJc w:val="left"/>
      <w:pPr>
        <w:tabs>
          <w:tab w:val="num" w:pos="6363"/>
        </w:tabs>
        <w:ind w:left="6363" w:hanging="283"/>
      </w:pPr>
      <w:rPr>
        <w:rFonts w:ascii="Symbol" w:hAnsi="Symbol" w:cs="Symbol" w:hint="default"/>
        <w:sz w:val="20"/>
      </w:rPr>
    </w:lvl>
  </w:abstractNum>
  <w:abstractNum w:abstractNumId="2">
    <w:nsid w:val="00000004"/>
    <w:multiLevelType w:val="multilevel"/>
    <w:tmpl w:val="00000004"/>
    <w:name w:val="WW8Num4"/>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OpenSymbol" w:hAnsi="OpenSymbol" w:cs="Courier New" w:hint="default"/>
        <w:sz w:val="20"/>
      </w:rPr>
    </w:lvl>
    <w:lvl w:ilvl="2">
      <w:start w:val="1"/>
      <w:numFmt w:val="bullet"/>
      <w:lvlText w:val="▪"/>
      <w:lvlJc w:val="left"/>
      <w:pPr>
        <w:tabs>
          <w:tab w:val="num" w:pos="1440"/>
        </w:tabs>
        <w:ind w:left="1440" w:hanging="360"/>
      </w:pPr>
      <w:rPr>
        <w:rFonts w:ascii="OpenSymbol" w:hAnsi="OpenSymbol" w:cs="Courier New" w:hint="default"/>
        <w:sz w:val="20"/>
      </w:rPr>
    </w:lvl>
    <w:lvl w:ilvl="3">
      <w:start w:val="1"/>
      <w:numFmt w:val="bullet"/>
      <w:lvlText w:val=""/>
      <w:lvlJc w:val="left"/>
      <w:pPr>
        <w:tabs>
          <w:tab w:val="num" w:pos="1800"/>
        </w:tabs>
        <w:ind w:left="1800" w:hanging="360"/>
      </w:pPr>
      <w:rPr>
        <w:rFonts w:ascii="Wingdings 2" w:hAnsi="Wingdings 2" w:cs="Symbol"/>
        <w:sz w:val="20"/>
      </w:rPr>
    </w:lvl>
    <w:lvl w:ilvl="4">
      <w:start w:val="1"/>
      <w:numFmt w:val="bullet"/>
      <w:lvlText w:val="◦"/>
      <w:lvlJc w:val="left"/>
      <w:pPr>
        <w:tabs>
          <w:tab w:val="num" w:pos="2160"/>
        </w:tabs>
        <w:ind w:left="2160" w:hanging="360"/>
      </w:pPr>
      <w:rPr>
        <w:rFonts w:ascii="OpenSymbol" w:hAnsi="OpenSymbol" w:cs="Courier New" w:hint="default"/>
        <w:sz w:val="20"/>
      </w:rPr>
    </w:lvl>
    <w:lvl w:ilvl="5">
      <w:start w:val="1"/>
      <w:numFmt w:val="bullet"/>
      <w:lvlText w:val="▪"/>
      <w:lvlJc w:val="left"/>
      <w:pPr>
        <w:tabs>
          <w:tab w:val="num" w:pos="2520"/>
        </w:tabs>
        <w:ind w:left="2520" w:hanging="360"/>
      </w:pPr>
      <w:rPr>
        <w:rFonts w:ascii="OpenSymbol" w:hAnsi="OpenSymbol" w:cs="Courier New" w:hint="default"/>
        <w:sz w:val="20"/>
      </w:rPr>
    </w:lvl>
    <w:lvl w:ilvl="6">
      <w:start w:val="1"/>
      <w:numFmt w:val="bullet"/>
      <w:lvlText w:val=""/>
      <w:lvlJc w:val="left"/>
      <w:pPr>
        <w:tabs>
          <w:tab w:val="num" w:pos="2880"/>
        </w:tabs>
        <w:ind w:left="2880" w:hanging="360"/>
      </w:pPr>
      <w:rPr>
        <w:rFonts w:ascii="Wingdings 2" w:hAnsi="Wingdings 2" w:cs="Symbol"/>
        <w:sz w:val="20"/>
      </w:rPr>
    </w:lvl>
    <w:lvl w:ilvl="7">
      <w:start w:val="1"/>
      <w:numFmt w:val="bullet"/>
      <w:lvlText w:val="◦"/>
      <w:lvlJc w:val="left"/>
      <w:pPr>
        <w:tabs>
          <w:tab w:val="num" w:pos="3240"/>
        </w:tabs>
        <w:ind w:left="3240" w:hanging="360"/>
      </w:pPr>
      <w:rPr>
        <w:rFonts w:ascii="OpenSymbol" w:hAnsi="OpenSymbol" w:cs="Courier New" w:hint="default"/>
        <w:sz w:val="20"/>
      </w:rPr>
    </w:lvl>
    <w:lvl w:ilvl="8">
      <w:start w:val="1"/>
      <w:numFmt w:val="bullet"/>
      <w:lvlText w:val="▪"/>
      <w:lvlJc w:val="left"/>
      <w:pPr>
        <w:tabs>
          <w:tab w:val="num" w:pos="3600"/>
        </w:tabs>
        <w:ind w:left="3600" w:hanging="360"/>
      </w:pPr>
      <w:rPr>
        <w:rFonts w:ascii="OpenSymbol" w:hAnsi="OpenSymbol" w:cs="Courier New" w:hint="default"/>
        <w:sz w:val="20"/>
      </w:rPr>
    </w:lvl>
  </w:abstractNum>
  <w:abstractNum w:abstractNumId="3">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sz w:val="20"/>
        <w:szCs w:val="22"/>
      </w:rPr>
    </w:lvl>
    <w:lvl w:ilvl="1">
      <w:start w:val="1"/>
      <w:numFmt w:val="bullet"/>
      <w:lvlText w:val="◦"/>
      <w:lvlJc w:val="left"/>
      <w:pPr>
        <w:tabs>
          <w:tab w:val="num" w:pos="1080"/>
        </w:tabs>
        <w:ind w:left="1080" w:hanging="360"/>
      </w:pPr>
      <w:rPr>
        <w:rFonts w:ascii="OpenSymbol" w:hAnsi="OpenSymbol" w:cs="Courier New"/>
        <w:sz w:val="20"/>
      </w:rPr>
    </w:lvl>
    <w:lvl w:ilvl="2">
      <w:start w:val="1"/>
      <w:numFmt w:val="bullet"/>
      <w:lvlText w:val="▪"/>
      <w:lvlJc w:val="left"/>
      <w:pPr>
        <w:tabs>
          <w:tab w:val="num" w:pos="1440"/>
        </w:tabs>
        <w:ind w:left="1440" w:hanging="360"/>
      </w:pPr>
      <w:rPr>
        <w:rFonts w:ascii="OpenSymbol" w:hAnsi="OpenSymbol" w:cs="Courier New"/>
        <w:sz w:val="20"/>
      </w:rPr>
    </w:lvl>
    <w:lvl w:ilvl="3">
      <w:start w:val="1"/>
      <w:numFmt w:val="bullet"/>
      <w:lvlText w:val=""/>
      <w:lvlJc w:val="left"/>
      <w:pPr>
        <w:tabs>
          <w:tab w:val="num" w:pos="1800"/>
        </w:tabs>
        <w:ind w:left="1800" w:hanging="360"/>
      </w:pPr>
      <w:rPr>
        <w:rFonts w:ascii="Symbol" w:hAnsi="Symbol" w:cs="Symbol"/>
        <w:sz w:val="20"/>
        <w:szCs w:val="22"/>
      </w:rPr>
    </w:lvl>
    <w:lvl w:ilvl="4">
      <w:start w:val="1"/>
      <w:numFmt w:val="bullet"/>
      <w:lvlText w:val="◦"/>
      <w:lvlJc w:val="left"/>
      <w:pPr>
        <w:tabs>
          <w:tab w:val="num" w:pos="2160"/>
        </w:tabs>
        <w:ind w:left="2160" w:hanging="360"/>
      </w:pPr>
      <w:rPr>
        <w:rFonts w:ascii="OpenSymbol" w:hAnsi="OpenSymbol" w:cs="Courier New"/>
        <w:sz w:val="20"/>
      </w:rPr>
    </w:lvl>
    <w:lvl w:ilvl="5">
      <w:start w:val="1"/>
      <w:numFmt w:val="bullet"/>
      <w:lvlText w:val="▪"/>
      <w:lvlJc w:val="left"/>
      <w:pPr>
        <w:tabs>
          <w:tab w:val="num" w:pos="2520"/>
        </w:tabs>
        <w:ind w:left="2520" w:hanging="360"/>
      </w:pPr>
      <w:rPr>
        <w:rFonts w:ascii="OpenSymbol" w:hAnsi="OpenSymbol" w:cs="Courier New"/>
        <w:sz w:val="20"/>
      </w:rPr>
    </w:lvl>
    <w:lvl w:ilvl="6">
      <w:start w:val="1"/>
      <w:numFmt w:val="bullet"/>
      <w:lvlText w:val=""/>
      <w:lvlJc w:val="left"/>
      <w:pPr>
        <w:tabs>
          <w:tab w:val="num" w:pos="2880"/>
        </w:tabs>
        <w:ind w:left="2880" w:hanging="360"/>
      </w:pPr>
      <w:rPr>
        <w:rFonts w:ascii="Symbol" w:hAnsi="Symbol" w:cs="Symbol"/>
        <w:sz w:val="20"/>
        <w:szCs w:val="22"/>
      </w:rPr>
    </w:lvl>
    <w:lvl w:ilvl="7">
      <w:start w:val="1"/>
      <w:numFmt w:val="bullet"/>
      <w:lvlText w:val="◦"/>
      <w:lvlJc w:val="left"/>
      <w:pPr>
        <w:tabs>
          <w:tab w:val="num" w:pos="3240"/>
        </w:tabs>
        <w:ind w:left="3240" w:hanging="360"/>
      </w:pPr>
      <w:rPr>
        <w:rFonts w:ascii="OpenSymbol" w:hAnsi="OpenSymbol" w:cs="Courier New"/>
        <w:sz w:val="20"/>
      </w:rPr>
    </w:lvl>
    <w:lvl w:ilvl="8">
      <w:start w:val="1"/>
      <w:numFmt w:val="bullet"/>
      <w:lvlText w:val="▪"/>
      <w:lvlJc w:val="left"/>
      <w:pPr>
        <w:tabs>
          <w:tab w:val="num" w:pos="3600"/>
        </w:tabs>
        <w:ind w:left="3600" w:hanging="360"/>
      </w:pPr>
      <w:rPr>
        <w:rFonts w:ascii="OpenSymbol" w:hAnsi="OpenSymbol" w:cs="Courier New"/>
        <w:sz w:val="20"/>
      </w:rPr>
    </w:lvl>
  </w:abstractNum>
  <w:abstractNum w:abstractNumId="4">
    <w:nsid w:val="00000006"/>
    <w:multiLevelType w:val="multilevel"/>
    <w:tmpl w:val="00000006"/>
    <w:name w:val="WW8Num6"/>
    <w:lvl w:ilvl="0">
      <w:start w:val="1"/>
      <w:numFmt w:val="bullet"/>
      <w:lvlText w:val=""/>
      <w:lvlJc w:val="left"/>
      <w:pPr>
        <w:tabs>
          <w:tab w:val="num" w:pos="707"/>
        </w:tabs>
        <w:ind w:left="707" w:hanging="283"/>
      </w:pPr>
      <w:rPr>
        <w:rFonts w:ascii="Symbol" w:hAnsi="Symbol" w:cs="OpenSymbol"/>
        <w:color w:val="000000"/>
        <w:sz w:val="22"/>
        <w:szCs w:val="22"/>
      </w:rPr>
    </w:lvl>
    <w:lvl w:ilvl="1">
      <w:start w:val="1"/>
      <w:numFmt w:val="bullet"/>
      <w:lvlText w:val=""/>
      <w:lvlJc w:val="left"/>
      <w:pPr>
        <w:tabs>
          <w:tab w:val="num" w:pos="1414"/>
        </w:tabs>
        <w:ind w:left="1414" w:hanging="283"/>
      </w:pPr>
      <w:rPr>
        <w:rFonts w:ascii="Symbol" w:hAnsi="Symbol" w:cs="OpenSymbol"/>
        <w:color w:val="000000"/>
        <w:sz w:val="22"/>
        <w:szCs w:val="22"/>
      </w:rPr>
    </w:lvl>
    <w:lvl w:ilvl="2">
      <w:start w:val="1"/>
      <w:numFmt w:val="bullet"/>
      <w:lvlText w:val=""/>
      <w:lvlJc w:val="left"/>
      <w:pPr>
        <w:tabs>
          <w:tab w:val="num" w:pos="2121"/>
        </w:tabs>
        <w:ind w:left="2121" w:hanging="283"/>
      </w:pPr>
      <w:rPr>
        <w:rFonts w:ascii="Symbol" w:hAnsi="Symbol" w:cs="OpenSymbol"/>
        <w:color w:val="000000"/>
        <w:sz w:val="22"/>
        <w:szCs w:val="22"/>
      </w:rPr>
    </w:lvl>
    <w:lvl w:ilvl="3">
      <w:start w:val="1"/>
      <w:numFmt w:val="bullet"/>
      <w:lvlText w:val=""/>
      <w:lvlJc w:val="left"/>
      <w:pPr>
        <w:tabs>
          <w:tab w:val="num" w:pos="2828"/>
        </w:tabs>
        <w:ind w:left="2828" w:hanging="283"/>
      </w:pPr>
      <w:rPr>
        <w:rFonts w:ascii="Symbol" w:hAnsi="Symbol" w:cs="OpenSymbol"/>
        <w:color w:val="000000"/>
        <w:sz w:val="22"/>
        <w:szCs w:val="22"/>
      </w:rPr>
    </w:lvl>
    <w:lvl w:ilvl="4">
      <w:start w:val="1"/>
      <w:numFmt w:val="bullet"/>
      <w:lvlText w:val=""/>
      <w:lvlJc w:val="left"/>
      <w:pPr>
        <w:tabs>
          <w:tab w:val="num" w:pos="3535"/>
        </w:tabs>
        <w:ind w:left="3535" w:hanging="283"/>
      </w:pPr>
      <w:rPr>
        <w:rFonts w:ascii="Symbol" w:hAnsi="Symbol" w:cs="OpenSymbol"/>
        <w:color w:val="000000"/>
        <w:sz w:val="22"/>
        <w:szCs w:val="22"/>
      </w:rPr>
    </w:lvl>
    <w:lvl w:ilvl="5">
      <w:start w:val="1"/>
      <w:numFmt w:val="bullet"/>
      <w:lvlText w:val=""/>
      <w:lvlJc w:val="left"/>
      <w:pPr>
        <w:tabs>
          <w:tab w:val="num" w:pos="4242"/>
        </w:tabs>
        <w:ind w:left="4242" w:hanging="283"/>
      </w:pPr>
      <w:rPr>
        <w:rFonts w:ascii="Symbol" w:hAnsi="Symbol" w:cs="OpenSymbol"/>
        <w:color w:val="000000"/>
        <w:sz w:val="22"/>
        <w:szCs w:val="22"/>
      </w:rPr>
    </w:lvl>
    <w:lvl w:ilvl="6">
      <w:start w:val="1"/>
      <w:numFmt w:val="bullet"/>
      <w:lvlText w:val=""/>
      <w:lvlJc w:val="left"/>
      <w:pPr>
        <w:tabs>
          <w:tab w:val="num" w:pos="4949"/>
        </w:tabs>
        <w:ind w:left="4949" w:hanging="283"/>
      </w:pPr>
      <w:rPr>
        <w:rFonts w:ascii="Symbol" w:hAnsi="Symbol" w:cs="OpenSymbol"/>
        <w:color w:val="000000"/>
        <w:sz w:val="22"/>
        <w:szCs w:val="22"/>
      </w:rPr>
    </w:lvl>
    <w:lvl w:ilvl="7">
      <w:start w:val="1"/>
      <w:numFmt w:val="bullet"/>
      <w:lvlText w:val=""/>
      <w:lvlJc w:val="left"/>
      <w:pPr>
        <w:tabs>
          <w:tab w:val="num" w:pos="5656"/>
        </w:tabs>
        <w:ind w:left="5656" w:hanging="283"/>
      </w:pPr>
      <w:rPr>
        <w:rFonts w:ascii="Symbol" w:hAnsi="Symbol" w:cs="OpenSymbol"/>
        <w:color w:val="000000"/>
        <w:sz w:val="22"/>
        <w:szCs w:val="22"/>
      </w:rPr>
    </w:lvl>
    <w:lvl w:ilvl="8">
      <w:start w:val="1"/>
      <w:numFmt w:val="bullet"/>
      <w:lvlText w:val=""/>
      <w:lvlJc w:val="left"/>
      <w:pPr>
        <w:tabs>
          <w:tab w:val="num" w:pos="6363"/>
        </w:tabs>
        <w:ind w:left="6363" w:hanging="283"/>
      </w:pPr>
      <w:rPr>
        <w:rFonts w:ascii="Symbol" w:hAnsi="Symbol" w:cs="OpenSymbol"/>
        <w:color w:val="000000"/>
        <w:sz w:val="22"/>
        <w:szCs w:val="22"/>
      </w:rPr>
    </w:lvl>
  </w:abstractNum>
  <w:abstractNum w:abstractNumId="5">
    <w:nsid w:val="00000007"/>
    <w:multiLevelType w:val="multilevel"/>
    <w:tmpl w:val="00000007"/>
    <w:name w:val="WW8Num7"/>
    <w:lvl w:ilvl="0">
      <w:start w:val="1"/>
      <w:numFmt w:val="bullet"/>
      <w:lvlText w:val=""/>
      <w:lvlJc w:val="left"/>
      <w:pPr>
        <w:tabs>
          <w:tab w:val="num" w:pos="707"/>
        </w:tabs>
        <w:ind w:left="707"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6">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7">
    <w:nsid w:val="04C938A1"/>
    <w:multiLevelType w:val="multilevel"/>
    <w:tmpl w:val="840425E4"/>
    <w:lvl w:ilvl="0">
      <w:start w:val="4"/>
      <w:numFmt w:val="decimal"/>
      <w:lvlText w:val="%1."/>
      <w:lvlJc w:val="left"/>
      <w:pPr>
        <w:ind w:left="540" w:hanging="540"/>
      </w:pPr>
      <w:rPr>
        <w:rFonts w:hint="default"/>
      </w:rPr>
    </w:lvl>
    <w:lvl w:ilvl="1">
      <w:start w:val="2"/>
      <w:numFmt w:val="decimal"/>
      <w:lvlText w:val="%1.%2."/>
      <w:lvlJc w:val="left"/>
      <w:pPr>
        <w:ind w:left="1169" w:hanging="540"/>
      </w:pPr>
      <w:rPr>
        <w:rFonts w:hint="default"/>
      </w:rPr>
    </w:lvl>
    <w:lvl w:ilvl="2">
      <w:start w:val="2"/>
      <w:numFmt w:val="decimal"/>
      <w:lvlText w:val="%1.%2.%3."/>
      <w:lvlJc w:val="left"/>
      <w:pPr>
        <w:ind w:left="1978" w:hanging="720"/>
      </w:pPr>
      <w:rPr>
        <w:rFonts w:hint="default"/>
      </w:rPr>
    </w:lvl>
    <w:lvl w:ilvl="3">
      <w:start w:val="1"/>
      <w:numFmt w:val="decimal"/>
      <w:lvlText w:val="%1.%2.%3.%4."/>
      <w:lvlJc w:val="left"/>
      <w:pPr>
        <w:ind w:left="2607" w:hanging="720"/>
      </w:pPr>
      <w:rPr>
        <w:rFonts w:hint="default"/>
      </w:rPr>
    </w:lvl>
    <w:lvl w:ilvl="4">
      <w:start w:val="1"/>
      <w:numFmt w:val="decimal"/>
      <w:lvlText w:val="%1.%2.%3.%4.%5."/>
      <w:lvlJc w:val="left"/>
      <w:pPr>
        <w:ind w:left="3596" w:hanging="1080"/>
      </w:pPr>
      <w:rPr>
        <w:rFonts w:hint="default"/>
      </w:rPr>
    </w:lvl>
    <w:lvl w:ilvl="5">
      <w:start w:val="1"/>
      <w:numFmt w:val="decimal"/>
      <w:lvlText w:val="%1.%2.%3.%4.%5.%6."/>
      <w:lvlJc w:val="left"/>
      <w:pPr>
        <w:ind w:left="4225" w:hanging="1080"/>
      </w:pPr>
      <w:rPr>
        <w:rFonts w:hint="default"/>
      </w:rPr>
    </w:lvl>
    <w:lvl w:ilvl="6">
      <w:start w:val="1"/>
      <w:numFmt w:val="decimal"/>
      <w:lvlText w:val="%1.%2.%3.%4.%5.%6.%7."/>
      <w:lvlJc w:val="left"/>
      <w:pPr>
        <w:ind w:left="5214" w:hanging="1440"/>
      </w:pPr>
      <w:rPr>
        <w:rFonts w:hint="default"/>
      </w:rPr>
    </w:lvl>
    <w:lvl w:ilvl="7">
      <w:start w:val="1"/>
      <w:numFmt w:val="decimal"/>
      <w:lvlText w:val="%1.%2.%3.%4.%5.%6.%7.%8."/>
      <w:lvlJc w:val="left"/>
      <w:pPr>
        <w:ind w:left="5843" w:hanging="1440"/>
      </w:pPr>
      <w:rPr>
        <w:rFonts w:hint="default"/>
      </w:rPr>
    </w:lvl>
    <w:lvl w:ilvl="8">
      <w:start w:val="1"/>
      <w:numFmt w:val="decimal"/>
      <w:lvlText w:val="%1.%2.%3.%4.%5.%6.%7.%8.%9."/>
      <w:lvlJc w:val="left"/>
      <w:pPr>
        <w:ind w:left="6832" w:hanging="1800"/>
      </w:pPr>
      <w:rPr>
        <w:rFonts w:hint="default"/>
      </w:rPr>
    </w:lvl>
  </w:abstractNum>
  <w:abstractNum w:abstractNumId="8">
    <w:nsid w:val="0AC846D1"/>
    <w:multiLevelType w:val="multilevel"/>
    <w:tmpl w:val="FCC00740"/>
    <w:lvl w:ilvl="0">
      <w:start w:val="11"/>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9">
    <w:nsid w:val="0D146FE6"/>
    <w:multiLevelType w:val="hybridMultilevel"/>
    <w:tmpl w:val="3C2496B6"/>
    <w:lvl w:ilvl="0" w:tplc="0419000D">
      <w:start w:val="1"/>
      <w:numFmt w:val="bullet"/>
      <w:lvlText w:val=""/>
      <w:lvlJc w:val="left"/>
      <w:pPr>
        <w:tabs>
          <w:tab w:val="num" w:pos="502"/>
        </w:tabs>
        <w:ind w:left="502" w:hanging="360"/>
      </w:pPr>
      <w:rPr>
        <w:rFonts w:ascii="Wingdings" w:hAnsi="Wingdings" w:hint="default"/>
      </w:rPr>
    </w:lvl>
    <w:lvl w:ilvl="1" w:tplc="04190003" w:tentative="1">
      <w:start w:val="1"/>
      <w:numFmt w:val="bullet"/>
      <w:lvlText w:val="o"/>
      <w:lvlJc w:val="left"/>
      <w:pPr>
        <w:tabs>
          <w:tab w:val="num" w:pos="1222"/>
        </w:tabs>
        <w:ind w:left="1222" w:hanging="360"/>
      </w:pPr>
      <w:rPr>
        <w:rFonts w:ascii="Courier New" w:hAnsi="Courier New" w:cs="Courier New" w:hint="default"/>
      </w:rPr>
    </w:lvl>
    <w:lvl w:ilvl="2" w:tplc="04190005" w:tentative="1">
      <w:start w:val="1"/>
      <w:numFmt w:val="bullet"/>
      <w:lvlText w:val=""/>
      <w:lvlJc w:val="left"/>
      <w:pPr>
        <w:tabs>
          <w:tab w:val="num" w:pos="1942"/>
        </w:tabs>
        <w:ind w:left="1942" w:hanging="360"/>
      </w:pPr>
      <w:rPr>
        <w:rFonts w:ascii="Wingdings" w:hAnsi="Wingdings" w:hint="default"/>
      </w:rPr>
    </w:lvl>
    <w:lvl w:ilvl="3" w:tplc="04190001" w:tentative="1">
      <w:start w:val="1"/>
      <w:numFmt w:val="bullet"/>
      <w:lvlText w:val=""/>
      <w:lvlJc w:val="left"/>
      <w:pPr>
        <w:tabs>
          <w:tab w:val="num" w:pos="2662"/>
        </w:tabs>
        <w:ind w:left="2662" w:hanging="360"/>
      </w:pPr>
      <w:rPr>
        <w:rFonts w:ascii="Symbol" w:hAnsi="Symbol" w:hint="default"/>
      </w:rPr>
    </w:lvl>
    <w:lvl w:ilvl="4" w:tplc="04190003" w:tentative="1">
      <w:start w:val="1"/>
      <w:numFmt w:val="bullet"/>
      <w:lvlText w:val="o"/>
      <w:lvlJc w:val="left"/>
      <w:pPr>
        <w:tabs>
          <w:tab w:val="num" w:pos="3382"/>
        </w:tabs>
        <w:ind w:left="3382" w:hanging="360"/>
      </w:pPr>
      <w:rPr>
        <w:rFonts w:ascii="Courier New" w:hAnsi="Courier New" w:cs="Courier New" w:hint="default"/>
      </w:rPr>
    </w:lvl>
    <w:lvl w:ilvl="5" w:tplc="04190005" w:tentative="1">
      <w:start w:val="1"/>
      <w:numFmt w:val="bullet"/>
      <w:lvlText w:val=""/>
      <w:lvlJc w:val="left"/>
      <w:pPr>
        <w:tabs>
          <w:tab w:val="num" w:pos="4102"/>
        </w:tabs>
        <w:ind w:left="4102" w:hanging="360"/>
      </w:pPr>
      <w:rPr>
        <w:rFonts w:ascii="Wingdings" w:hAnsi="Wingdings" w:hint="default"/>
      </w:rPr>
    </w:lvl>
    <w:lvl w:ilvl="6" w:tplc="04190001" w:tentative="1">
      <w:start w:val="1"/>
      <w:numFmt w:val="bullet"/>
      <w:lvlText w:val=""/>
      <w:lvlJc w:val="left"/>
      <w:pPr>
        <w:tabs>
          <w:tab w:val="num" w:pos="4822"/>
        </w:tabs>
        <w:ind w:left="4822" w:hanging="360"/>
      </w:pPr>
      <w:rPr>
        <w:rFonts w:ascii="Symbol" w:hAnsi="Symbol" w:hint="default"/>
      </w:rPr>
    </w:lvl>
    <w:lvl w:ilvl="7" w:tplc="04190003" w:tentative="1">
      <w:start w:val="1"/>
      <w:numFmt w:val="bullet"/>
      <w:lvlText w:val="o"/>
      <w:lvlJc w:val="left"/>
      <w:pPr>
        <w:tabs>
          <w:tab w:val="num" w:pos="5542"/>
        </w:tabs>
        <w:ind w:left="5542" w:hanging="360"/>
      </w:pPr>
      <w:rPr>
        <w:rFonts w:ascii="Courier New" w:hAnsi="Courier New" w:cs="Courier New" w:hint="default"/>
      </w:rPr>
    </w:lvl>
    <w:lvl w:ilvl="8" w:tplc="04190005" w:tentative="1">
      <w:start w:val="1"/>
      <w:numFmt w:val="bullet"/>
      <w:lvlText w:val=""/>
      <w:lvlJc w:val="left"/>
      <w:pPr>
        <w:tabs>
          <w:tab w:val="num" w:pos="6262"/>
        </w:tabs>
        <w:ind w:left="6262" w:hanging="360"/>
      </w:pPr>
      <w:rPr>
        <w:rFonts w:ascii="Wingdings" w:hAnsi="Wingdings" w:hint="default"/>
      </w:rPr>
    </w:lvl>
  </w:abstractNum>
  <w:abstractNum w:abstractNumId="10">
    <w:nsid w:val="12057F99"/>
    <w:multiLevelType w:val="multilevel"/>
    <w:tmpl w:val="9F18E590"/>
    <w:lvl w:ilvl="0">
      <w:start w:val="1"/>
      <w:numFmt w:val="decimal"/>
      <w:lvlText w:val="%1."/>
      <w:lvlJc w:val="left"/>
      <w:pPr>
        <w:tabs>
          <w:tab w:val="num" w:pos="360"/>
        </w:tabs>
        <w:ind w:left="360" w:hanging="360"/>
      </w:pPr>
    </w:lvl>
    <w:lvl w:ilvl="1">
      <w:start w:val="1"/>
      <w:numFmt w:val="decimal"/>
      <w:lvlText w:val="%1.%2."/>
      <w:lvlJc w:val="left"/>
      <w:pPr>
        <w:tabs>
          <w:tab w:val="num" w:pos="432"/>
        </w:tabs>
        <w:ind w:left="432" w:hanging="432"/>
      </w:pPr>
      <w:rPr>
        <w:b w:val="0"/>
      </w:rPr>
    </w:lvl>
    <w:lvl w:ilvl="2">
      <w:start w:val="1"/>
      <w:numFmt w:val="decimal"/>
      <w:lvlText w:val="%1.%2.%3."/>
      <w:lvlJc w:val="left"/>
      <w:pPr>
        <w:tabs>
          <w:tab w:val="num" w:pos="4265"/>
        </w:tabs>
        <w:ind w:left="4049"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nsid w:val="14523CE1"/>
    <w:multiLevelType w:val="hybridMultilevel"/>
    <w:tmpl w:val="D0A27114"/>
    <w:lvl w:ilvl="0" w:tplc="ABEE3FFC">
      <w:start w:val="1"/>
      <w:numFmt w:val="bullet"/>
      <w:lvlText w:val=""/>
      <w:lvlJc w:val="left"/>
      <w:pPr>
        <w:ind w:left="720" w:hanging="360"/>
      </w:pPr>
      <w:rPr>
        <w:rFonts w:ascii="Symbol" w:hAnsi="Symbol"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2512134"/>
    <w:multiLevelType w:val="multilevel"/>
    <w:tmpl w:val="07B04DB2"/>
    <w:lvl w:ilvl="0">
      <w:start w:val="5"/>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nsid w:val="54DF2FBA"/>
    <w:multiLevelType w:val="multilevel"/>
    <w:tmpl w:val="16E6B8A8"/>
    <w:lvl w:ilvl="0">
      <w:start w:val="1"/>
      <w:numFmt w:val="decimal"/>
      <w:lvlText w:val="%1."/>
      <w:lvlJc w:val="left"/>
      <w:pPr>
        <w:tabs>
          <w:tab w:val="num" w:pos="360"/>
        </w:tabs>
        <w:ind w:left="360" w:hanging="360"/>
      </w:pPr>
      <w:rPr>
        <w:rFonts w:ascii="Times New Roman" w:hAnsi="Times New Roman" w:cs="Times New Roman" w:hint="default"/>
        <w:sz w:val="24"/>
        <w:szCs w:val="24"/>
      </w:rPr>
    </w:lvl>
    <w:lvl w:ilvl="1">
      <w:start w:val="2"/>
      <w:numFmt w:val="decimal"/>
      <w:lvlText w:val="%1.%2."/>
      <w:lvlJc w:val="left"/>
      <w:pPr>
        <w:tabs>
          <w:tab w:val="num" w:pos="1080"/>
        </w:tabs>
        <w:ind w:left="1080" w:hanging="360"/>
      </w:pPr>
      <w:rPr>
        <w:rFonts w:ascii="Times New Roman" w:hAnsi="Times New Roman" w:cs="Times New Roman" w:hint="default"/>
        <w:sz w:val="24"/>
        <w:szCs w:val="24"/>
      </w:rPr>
    </w:lvl>
    <w:lvl w:ilvl="2">
      <w:start w:val="1"/>
      <w:numFmt w:val="decimal"/>
      <w:lvlText w:val="%1.%2.%3."/>
      <w:lvlJc w:val="left"/>
      <w:pPr>
        <w:tabs>
          <w:tab w:val="num" w:pos="2160"/>
        </w:tabs>
        <w:ind w:left="2160" w:hanging="720"/>
      </w:pPr>
      <w:rPr>
        <w:rFonts w:ascii="Arial" w:hAnsi="Arial" w:cs="Times New Roman" w:hint="default"/>
        <w:sz w:val="18"/>
      </w:rPr>
    </w:lvl>
    <w:lvl w:ilvl="3">
      <w:start w:val="1"/>
      <w:numFmt w:val="decimal"/>
      <w:lvlText w:val="%1.%2.%3.%4."/>
      <w:lvlJc w:val="left"/>
      <w:pPr>
        <w:tabs>
          <w:tab w:val="num" w:pos="2880"/>
        </w:tabs>
        <w:ind w:left="2880" w:hanging="720"/>
      </w:pPr>
      <w:rPr>
        <w:rFonts w:ascii="Arial" w:hAnsi="Arial" w:cs="Times New Roman" w:hint="default"/>
        <w:sz w:val="18"/>
      </w:rPr>
    </w:lvl>
    <w:lvl w:ilvl="4">
      <w:start w:val="1"/>
      <w:numFmt w:val="decimal"/>
      <w:lvlText w:val="%1.%2.%3.%4.%5."/>
      <w:lvlJc w:val="left"/>
      <w:pPr>
        <w:tabs>
          <w:tab w:val="num" w:pos="3960"/>
        </w:tabs>
        <w:ind w:left="3960" w:hanging="1080"/>
      </w:pPr>
      <w:rPr>
        <w:rFonts w:ascii="Arial" w:hAnsi="Arial" w:cs="Times New Roman" w:hint="default"/>
        <w:sz w:val="18"/>
      </w:rPr>
    </w:lvl>
    <w:lvl w:ilvl="5">
      <w:start w:val="1"/>
      <w:numFmt w:val="decimal"/>
      <w:lvlText w:val="%1.%2.%3.%4.%5.%6."/>
      <w:lvlJc w:val="left"/>
      <w:pPr>
        <w:tabs>
          <w:tab w:val="num" w:pos="4680"/>
        </w:tabs>
        <w:ind w:left="4680" w:hanging="1080"/>
      </w:pPr>
      <w:rPr>
        <w:rFonts w:ascii="Arial" w:hAnsi="Arial" w:cs="Times New Roman" w:hint="default"/>
        <w:sz w:val="18"/>
      </w:rPr>
    </w:lvl>
    <w:lvl w:ilvl="6">
      <w:start w:val="1"/>
      <w:numFmt w:val="decimal"/>
      <w:lvlText w:val="%1.%2.%3.%4.%5.%6.%7."/>
      <w:lvlJc w:val="left"/>
      <w:pPr>
        <w:tabs>
          <w:tab w:val="num" w:pos="5760"/>
        </w:tabs>
        <w:ind w:left="5760" w:hanging="1440"/>
      </w:pPr>
      <w:rPr>
        <w:rFonts w:ascii="Arial" w:hAnsi="Arial" w:cs="Times New Roman" w:hint="default"/>
        <w:sz w:val="18"/>
      </w:rPr>
    </w:lvl>
    <w:lvl w:ilvl="7">
      <w:start w:val="1"/>
      <w:numFmt w:val="decimal"/>
      <w:lvlText w:val="%1.%2.%3.%4.%5.%6.%7.%8."/>
      <w:lvlJc w:val="left"/>
      <w:pPr>
        <w:tabs>
          <w:tab w:val="num" w:pos="6480"/>
        </w:tabs>
        <w:ind w:left="6480" w:hanging="1440"/>
      </w:pPr>
      <w:rPr>
        <w:rFonts w:ascii="Arial" w:hAnsi="Arial" w:cs="Times New Roman" w:hint="default"/>
        <w:sz w:val="18"/>
      </w:rPr>
    </w:lvl>
    <w:lvl w:ilvl="8">
      <w:start w:val="1"/>
      <w:numFmt w:val="decimal"/>
      <w:lvlText w:val="%1.%2.%3.%4.%5.%6.%7.%8.%9."/>
      <w:lvlJc w:val="left"/>
      <w:pPr>
        <w:tabs>
          <w:tab w:val="num" w:pos="7560"/>
        </w:tabs>
        <w:ind w:left="7560" w:hanging="1800"/>
      </w:pPr>
      <w:rPr>
        <w:rFonts w:ascii="Arial" w:hAnsi="Arial" w:cs="Times New Roman" w:hint="default"/>
        <w:sz w:val="18"/>
      </w:rPr>
    </w:lvl>
  </w:abstractNum>
  <w:abstractNum w:abstractNumId="14">
    <w:nsid w:val="576D2CA7"/>
    <w:multiLevelType w:val="multilevel"/>
    <w:tmpl w:val="5F6C2F0A"/>
    <w:lvl w:ilvl="0">
      <w:start w:val="10"/>
      <w:numFmt w:val="decimal"/>
      <w:lvlText w:val="%1"/>
      <w:lvlJc w:val="left"/>
      <w:pPr>
        <w:ind w:left="420" w:hanging="420"/>
      </w:pPr>
      <w:rPr>
        <w:rFonts w:hint="default"/>
      </w:rPr>
    </w:lvl>
    <w:lvl w:ilvl="1">
      <w:start w:val="1"/>
      <w:numFmt w:val="decimal"/>
      <w:lvlText w:val="%1.%2"/>
      <w:lvlJc w:val="left"/>
      <w:pPr>
        <w:ind w:left="988" w:hanging="4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15">
    <w:nsid w:val="5CF85F12"/>
    <w:multiLevelType w:val="multilevel"/>
    <w:tmpl w:val="4FCCAAE8"/>
    <w:lvl w:ilvl="0">
      <w:start w:val="9"/>
      <w:numFmt w:val="decimal"/>
      <w:lvlText w:val="%1."/>
      <w:lvlJc w:val="left"/>
      <w:pPr>
        <w:ind w:left="480" w:hanging="480"/>
      </w:pPr>
      <w:rPr>
        <w:rFonts w:hint="default"/>
      </w:rPr>
    </w:lvl>
    <w:lvl w:ilvl="1">
      <w:start w:val="1"/>
      <w:numFmt w:val="decimal"/>
      <w:lvlText w:val="%1.%2."/>
      <w:lvlJc w:val="left"/>
      <w:pPr>
        <w:ind w:left="1189" w:hanging="480"/>
      </w:pPr>
      <w:rPr>
        <w:rFonts w:hint="default"/>
        <w:b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6">
    <w:nsid w:val="5FCE266E"/>
    <w:multiLevelType w:val="multilevel"/>
    <w:tmpl w:val="9E42C13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960"/>
        </w:tabs>
        <w:ind w:left="9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510"/>
        </w:tabs>
        <w:ind w:left="510" w:hanging="720"/>
      </w:pPr>
      <w:rPr>
        <w:rFonts w:hint="default"/>
      </w:rPr>
    </w:lvl>
    <w:lvl w:ilvl="4">
      <w:start w:val="1"/>
      <w:numFmt w:val="decimal"/>
      <w:lvlText w:val="%1.%2.%3.%4.%5."/>
      <w:lvlJc w:val="left"/>
      <w:pPr>
        <w:tabs>
          <w:tab w:val="num" w:pos="800"/>
        </w:tabs>
        <w:ind w:left="800" w:hanging="1080"/>
      </w:pPr>
      <w:rPr>
        <w:rFonts w:hint="default"/>
      </w:rPr>
    </w:lvl>
    <w:lvl w:ilvl="5">
      <w:start w:val="1"/>
      <w:numFmt w:val="decimal"/>
      <w:lvlText w:val="%1.%2.%3.%4.%5.%6."/>
      <w:lvlJc w:val="left"/>
      <w:pPr>
        <w:tabs>
          <w:tab w:val="num" w:pos="730"/>
        </w:tabs>
        <w:ind w:left="730" w:hanging="1080"/>
      </w:pPr>
      <w:rPr>
        <w:rFonts w:hint="default"/>
      </w:rPr>
    </w:lvl>
    <w:lvl w:ilvl="6">
      <w:start w:val="1"/>
      <w:numFmt w:val="decimal"/>
      <w:lvlText w:val="%1.%2.%3.%4.%5.%6.%7."/>
      <w:lvlJc w:val="left"/>
      <w:pPr>
        <w:tabs>
          <w:tab w:val="num" w:pos="1020"/>
        </w:tabs>
        <w:ind w:left="1020" w:hanging="1440"/>
      </w:pPr>
      <w:rPr>
        <w:rFonts w:hint="default"/>
      </w:rPr>
    </w:lvl>
    <w:lvl w:ilvl="7">
      <w:start w:val="1"/>
      <w:numFmt w:val="decimal"/>
      <w:lvlText w:val="%1.%2.%3.%4.%5.%6.%7.%8."/>
      <w:lvlJc w:val="left"/>
      <w:pPr>
        <w:tabs>
          <w:tab w:val="num" w:pos="950"/>
        </w:tabs>
        <w:ind w:left="950" w:hanging="1440"/>
      </w:pPr>
      <w:rPr>
        <w:rFonts w:hint="default"/>
      </w:rPr>
    </w:lvl>
    <w:lvl w:ilvl="8">
      <w:start w:val="1"/>
      <w:numFmt w:val="decimal"/>
      <w:lvlText w:val="%1.%2.%3.%4.%5.%6.%7.%8.%9."/>
      <w:lvlJc w:val="left"/>
      <w:pPr>
        <w:tabs>
          <w:tab w:val="num" w:pos="1240"/>
        </w:tabs>
        <w:ind w:left="1240" w:hanging="1800"/>
      </w:pPr>
      <w:rPr>
        <w:rFonts w:hint="default"/>
      </w:rPr>
    </w:lvl>
  </w:abstractNum>
  <w:abstractNum w:abstractNumId="17">
    <w:nsid w:val="6D4A792D"/>
    <w:multiLevelType w:val="hybridMultilevel"/>
    <w:tmpl w:val="C87CD1C0"/>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Wingdings" w:hAnsi="Wingdings"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7F540061"/>
    <w:multiLevelType w:val="multilevel"/>
    <w:tmpl w:val="68C4BB9C"/>
    <w:lvl w:ilvl="0">
      <w:start w:val="10"/>
      <w:numFmt w:val="decimal"/>
      <w:lvlText w:val="%1."/>
      <w:lvlJc w:val="left"/>
      <w:pPr>
        <w:ind w:left="480" w:hanging="480"/>
      </w:pPr>
      <w:rPr>
        <w:rFonts w:hint="default"/>
      </w:rPr>
    </w:lvl>
    <w:lvl w:ilvl="1">
      <w:start w:val="1"/>
      <w:numFmt w:val="decimal"/>
      <w:lvlText w:val="%1.%2."/>
      <w:lvlJc w:val="left"/>
      <w:pPr>
        <w:ind w:left="1331" w:hanging="48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num w:numId="1">
    <w:abstractNumId w:val="9"/>
  </w:num>
  <w:num w:numId="2">
    <w:abstractNumId w:val="13"/>
  </w:num>
  <w:num w:numId="3">
    <w:abstractNumId w:val="16"/>
  </w:num>
  <w:num w:numId="4">
    <w:abstractNumId w:val="10"/>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4"/>
  </w:num>
  <w:num w:numId="15">
    <w:abstractNumId w:val="18"/>
  </w:num>
  <w:num w:numId="16">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15"/>
  </w:num>
  <w:num w:numId="19">
    <w:abstractNumId w:val="12"/>
  </w:num>
  <w:num w:numId="20">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1421"/>
    <w:rsid w:val="00000845"/>
    <w:rsid w:val="00004C3A"/>
    <w:rsid w:val="00004CFB"/>
    <w:rsid w:val="00005010"/>
    <w:rsid w:val="0000527D"/>
    <w:rsid w:val="00005AC3"/>
    <w:rsid w:val="00005EB6"/>
    <w:rsid w:val="00006CF2"/>
    <w:rsid w:val="00010615"/>
    <w:rsid w:val="00010623"/>
    <w:rsid w:val="00015C74"/>
    <w:rsid w:val="000162BE"/>
    <w:rsid w:val="0002705E"/>
    <w:rsid w:val="00027766"/>
    <w:rsid w:val="00030728"/>
    <w:rsid w:val="00030C51"/>
    <w:rsid w:val="000320F6"/>
    <w:rsid w:val="00032D73"/>
    <w:rsid w:val="00032DD8"/>
    <w:rsid w:val="000347BE"/>
    <w:rsid w:val="000349CC"/>
    <w:rsid w:val="000355CC"/>
    <w:rsid w:val="00035F64"/>
    <w:rsid w:val="000374A8"/>
    <w:rsid w:val="00041C87"/>
    <w:rsid w:val="00044744"/>
    <w:rsid w:val="000462C4"/>
    <w:rsid w:val="00047D6F"/>
    <w:rsid w:val="0005175D"/>
    <w:rsid w:val="00051C97"/>
    <w:rsid w:val="000549D6"/>
    <w:rsid w:val="00055085"/>
    <w:rsid w:val="000565B2"/>
    <w:rsid w:val="00056A30"/>
    <w:rsid w:val="0006057C"/>
    <w:rsid w:val="000607D2"/>
    <w:rsid w:val="00061EEE"/>
    <w:rsid w:val="0006245B"/>
    <w:rsid w:val="000624E0"/>
    <w:rsid w:val="00064562"/>
    <w:rsid w:val="00064A2F"/>
    <w:rsid w:val="0007054E"/>
    <w:rsid w:val="000712D0"/>
    <w:rsid w:val="00074547"/>
    <w:rsid w:val="000754BD"/>
    <w:rsid w:val="00075BA7"/>
    <w:rsid w:val="00076E73"/>
    <w:rsid w:val="000819FE"/>
    <w:rsid w:val="000828A9"/>
    <w:rsid w:val="00083274"/>
    <w:rsid w:val="00084778"/>
    <w:rsid w:val="00086477"/>
    <w:rsid w:val="00091347"/>
    <w:rsid w:val="00092105"/>
    <w:rsid w:val="000932C8"/>
    <w:rsid w:val="0009505C"/>
    <w:rsid w:val="000A208A"/>
    <w:rsid w:val="000A5495"/>
    <w:rsid w:val="000A6443"/>
    <w:rsid w:val="000B1B74"/>
    <w:rsid w:val="000B3F4D"/>
    <w:rsid w:val="000B506D"/>
    <w:rsid w:val="000B516F"/>
    <w:rsid w:val="000B578A"/>
    <w:rsid w:val="000B5D49"/>
    <w:rsid w:val="000B7CFC"/>
    <w:rsid w:val="000C0FB8"/>
    <w:rsid w:val="000C1B38"/>
    <w:rsid w:val="000C2B12"/>
    <w:rsid w:val="000C6A29"/>
    <w:rsid w:val="000C6E1F"/>
    <w:rsid w:val="000C7D44"/>
    <w:rsid w:val="000D046D"/>
    <w:rsid w:val="000D2EE2"/>
    <w:rsid w:val="000D3810"/>
    <w:rsid w:val="000D381C"/>
    <w:rsid w:val="000D3845"/>
    <w:rsid w:val="000D4966"/>
    <w:rsid w:val="000D6541"/>
    <w:rsid w:val="000D6EE8"/>
    <w:rsid w:val="000D7C62"/>
    <w:rsid w:val="000E05D0"/>
    <w:rsid w:val="000E3225"/>
    <w:rsid w:val="000E3BB3"/>
    <w:rsid w:val="000E4174"/>
    <w:rsid w:val="000E7EF9"/>
    <w:rsid w:val="000F1B89"/>
    <w:rsid w:val="000F22C5"/>
    <w:rsid w:val="000F3194"/>
    <w:rsid w:val="000F3215"/>
    <w:rsid w:val="000F39B5"/>
    <w:rsid w:val="000F4C49"/>
    <w:rsid w:val="0010180B"/>
    <w:rsid w:val="00104EE4"/>
    <w:rsid w:val="00105746"/>
    <w:rsid w:val="00105D59"/>
    <w:rsid w:val="00106023"/>
    <w:rsid w:val="00110695"/>
    <w:rsid w:val="00111FD9"/>
    <w:rsid w:val="001123E3"/>
    <w:rsid w:val="00112591"/>
    <w:rsid w:val="00113806"/>
    <w:rsid w:val="001158CB"/>
    <w:rsid w:val="00115A4C"/>
    <w:rsid w:val="00115E79"/>
    <w:rsid w:val="00117D78"/>
    <w:rsid w:val="00120A07"/>
    <w:rsid w:val="00121DAF"/>
    <w:rsid w:val="0012201A"/>
    <w:rsid w:val="00124B0C"/>
    <w:rsid w:val="00126BFD"/>
    <w:rsid w:val="00133FBD"/>
    <w:rsid w:val="00134983"/>
    <w:rsid w:val="00136225"/>
    <w:rsid w:val="00140C84"/>
    <w:rsid w:val="001419CC"/>
    <w:rsid w:val="00145948"/>
    <w:rsid w:val="001505D3"/>
    <w:rsid w:val="001527C8"/>
    <w:rsid w:val="00153949"/>
    <w:rsid w:val="001561E5"/>
    <w:rsid w:val="00156C18"/>
    <w:rsid w:val="00163079"/>
    <w:rsid w:val="0016356F"/>
    <w:rsid w:val="00164AFD"/>
    <w:rsid w:val="0016541F"/>
    <w:rsid w:val="00167E1B"/>
    <w:rsid w:val="0017247F"/>
    <w:rsid w:val="001736A7"/>
    <w:rsid w:val="00173936"/>
    <w:rsid w:val="00174963"/>
    <w:rsid w:val="0018098D"/>
    <w:rsid w:val="00182B75"/>
    <w:rsid w:val="00187579"/>
    <w:rsid w:val="001900A7"/>
    <w:rsid w:val="001909A6"/>
    <w:rsid w:val="00191136"/>
    <w:rsid w:val="001913FD"/>
    <w:rsid w:val="00191720"/>
    <w:rsid w:val="00192807"/>
    <w:rsid w:val="00192B0C"/>
    <w:rsid w:val="00195193"/>
    <w:rsid w:val="00196085"/>
    <w:rsid w:val="00197F00"/>
    <w:rsid w:val="001A0F8A"/>
    <w:rsid w:val="001A2AA5"/>
    <w:rsid w:val="001A3933"/>
    <w:rsid w:val="001A3FD6"/>
    <w:rsid w:val="001A4859"/>
    <w:rsid w:val="001A50F0"/>
    <w:rsid w:val="001A6823"/>
    <w:rsid w:val="001B2082"/>
    <w:rsid w:val="001B2ABD"/>
    <w:rsid w:val="001B5439"/>
    <w:rsid w:val="001B564C"/>
    <w:rsid w:val="001B6A33"/>
    <w:rsid w:val="001C40AC"/>
    <w:rsid w:val="001C40E4"/>
    <w:rsid w:val="001C6915"/>
    <w:rsid w:val="001C7863"/>
    <w:rsid w:val="001C7EF9"/>
    <w:rsid w:val="001D2870"/>
    <w:rsid w:val="001D31C5"/>
    <w:rsid w:val="001D361E"/>
    <w:rsid w:val="001D4447"/>
    <w:rsid w:val="001D4AEB"/>
    <w:rsid w:val="001D5472"/>
    <w:rsid w:val="001D6975"/>
    <w:rsid w:val="001E0BA2"/>
    <w:rsid w:val="001E2300"/>
    <w:rsid w:val="001E3DA1"/>
    <w:rsid w:val="001E40DC"/>
    <w:rsid w:val="001E6EFE"/>
    <w:rsid w:val="001F025E"/>
    <w:rsid w:val="001F0E65"/>
    <w:rsid w:val="001F54A7"/>
    <w:rsid w:val="001F54E0"/>
    <w:rsid w:val="001F58AD"/>
    <w:rsid w:val="001F62A8"/>
    <w:rsid w:val="002048F3"/>
    <w:rsid w:val="00204997"/>
    <w:rsid w:val="00204C7F"/>
    <w:rsid w:val="00205CB5"/>
    <w:rsid w:val="00207586"/>
    <w:rsid w:val="00207F11"/>
    <w:rsid w:val="0021041E"/>
    <w:rsid w:val="002112E6"/>
    <w:rsid w:val="00212CE9"/>
    <w:rsid w:val="00214454"/>
    <w:rsid w:val="00215A1A"/>
    <w:rsid w:val="00216437"/>
    <w:rsid w:val="002214FE"/>
    <w:rsid w:val="0022390C"/>
    <w:rsid w:val="002248E6"/>
    <w:rsid w:val="00224F21"/>
    <w:rsid w:val="00224FCA"/>
    <w:rsid w:val="002267A5"/>
    <w:rsid w:val="00227649"/>
    <w:rsid w:val="002277E3"/>
    <w:rsid w:val="00227FBB"/>
    <w:rsid w:val="00230C39"/>
    <w:rsid w:val="0023400D"/>
    <w:rsid w:val="00234E76"/>
    <w:rsid w:val="002352BD"/>
    <w:rsid w:val="0023604E"/>
    <w:rsid w:val="00237082"/>
    <w:rsid w:val="0023726D"/>
    <w:rsid w:val="0024113F"/>
    <w:rsid w:val="00241EF4"/>
    <w:rsid w:val="002423AC"/>
    <w:rsid w:val="00242F60"/>
    <w:rsid w:val="0024607C"/>
    <w:rsid w:val="00246CDD"/>
    <w:rsid w:val="00247841"/>
    <w:rsid w:val="00261FC7"/>
    <w:rsid w:val="00262948"/>
    <w:rsid w:val="00266285"/>
    <w:rsid w:val="00270957"/>
    <w:rsid w:val="0027190F"/>
    <w:rsid w:val="002767E7"/>
    <w:rsid w:val="00276976"/>
    <w:rsid w:val="00276C12"/>
    <w:rsid w:val="00277AB7"/>
    <w:rsid w:val="00280435"/>
    <w:rsid w:val="00280CAC"/>
    <w:rsid w:val="002856E8"/>
    <w:rsid w:val="00291115"/>
    <w:rsid w:val="00291790"/>
    <w:rsid w:val="002932B5"/>
    <w:rsid w:val="00293FE6"/>
    <w:rsid w:val="00294B23"/>
    <w:rsid w:val="00297D08"/>
    <w:rsid w:val="002A278D"/>
    <w:rsid w:val="002A6236"/>
    <w:rsid w:val="002A7964"/>
    <w:rsid w:val="002B0693"/>
    <w:rsid w:val="002B2A7D"/>
    <w:rsid w:val="002B3AF1"/>
    <w:rsid w:val="002B439F"/>
    <w:rsid w:val="002B60A7"/>
    <w:rsid w:val="002C46E5"/>
    <w:rsid w:val="002C4B41"/>
    <w:rsid w:val="002C4B71"/>
    <w:rsid w:val="002C5AFE"/>
    <w:rsid w:val="002C6102"/>
    <w:rsid w:val="002C6E05"/>
    <w:rsid w:val="002D0224"/>
    <w:rsid w:val="002D22FB"/>
    <w:rsid w:val="002D2DA0"/>
    <w:rsid w:val="002E4679"/>
    <w:rsid w:val="002E4724"/>
    <w:rsid w:val="002E5460"/>
    <w:rsid w:val="002E6204"/>
    <w:rsid w:val="002E6327"/>
    <w:rsid w:val="002F00B9"/>
    <w:rsid w:val="002F0750"/>
    <w:rsid w:val="002F3B66"/>
    <w:rsid w:val="002F7026"/>
    <w:rsid w:val="00300B93"/>
    <w:rsid w:val="003018EA"/>
    <w:rsid w:val="00302155"/>
    <w:rsid w:val="0030248E"/>
    <w:rsid w:val="003028FF"/>
    <w:rsid w:val="00302DA3"/>
    <w:rsid w:val="003032B8"/>
    <w:rsid w:val="00303536"/>
    <w:rsid w:val="0030381D"/>
    <w:rsid w:val="003043A2"/>
    <w:rsid w:val="00304870"/>
    <w:rsid w:val="003051D5"/>
    <w:rsid w:val="00305F2E"/>
    <w:rsid w:val="0030711D"/>
    <w:rsid w:val="003112F5"/>
    <w:rsid w:val="00311348"/>
    <w:rsid w:val="00312FB0"/>
    <w:rsid w:val="00313711"/>
    <w:rsid w:val="003145F5"/>
    <w:rsid w:val="003153B6"/>
    <w:rsid w:val="00321039"/>
    <w:rsid w:val="0032473F"/>
    <w:rsid w:val="00325929"/>
    <w:rsid w:val="00330EF9"/>
    <w:rsid w:val="00331743"/>
    <w:rsid w:val="00331A22"/>
    <w:rsid w:val="00337BD8"/>
    <w:rsid w:val="00341511"/>
    <w:rsid w:val="00343A9C"/>
    <w:rsid w:val="003450A4"/>
    <w:rsid w:val="003453A8"/>
    <w:rsid w:val="003454F5"/>
    <w:rsid w:val="00347490"/>
    <w:rsid w:val="00347AF8"/>
    <w:rsid w:val="00350CF2"/>
    <w:rsid w:val="003510EA"/>
    <w:rsid w:val="00352B8A"/>
    <w:rsid w:val="00352FDE"/>
    <w:rsid w:val="003535CD"/>
    <w:rsid w:val="00353623"/>
    <w:rsid w:val="00355A2A"/>
    <w:rsid w:val="003569AD"/>
    <w:rsid w:val="00356DF8"/>
    <w:rsid w:val="003608F1"/>
    <w:rsid w:val="003617D7"/>
    <w:rsid w:val="00361E3D"/>
    <w:rsid w:val="00365461"/>
    <w:rsid w:val="00366D03"/>
    <w:rsid w:val="00366EF5"/>
    <w:rsid w:val="0037043D"/>
    <w:rsid w:val="00371A04"/>
    <w:rsid w:val="00372D50"/>
    <w:rsid w:val="00373186"/>
    <w:rsid w:val="0037610C"/>
    <w:rsid w:val="00377644"/>
    <w:rsid w:val="0038204E"/>
    <w:rsid w:val="003821C2"/>
    <w:rsid w:val="00382716"/>
    <w:rsid w:val="00383341"/>
    <w:rsid w:val="00385527"/>
    <w:rsid w:val="00390159"/>
    <w:rsid w:val="00391965"/>
    <w:rsid w:val="0039574E"/>
    <w:rsid w:val="003A00C6"/>
    <w:rsid w:val="003A015D"/>
    <w:rsid w:val="003A02B2"/>
    <w:rsid w:val="003A1158"/>
    <w:rsid w:val="003A2846"/>
    <w:rsid w:val="003A3ADC"/>
    <w:rsid w:val="003A4736"/>
    <w:rsid w:val="003A66DA"/>
    <w:rsid w:val="003A7F19"/>
    <w:rsid w:val="003B1010"/>
    <w:rsid w:val="003B1AFB"/>
    <w:rsid w:val="003B2264"/>
    <w:rsid w:val="003B4BBD"/>
    <w:rsid w:val="003C0658"/>
    <w:rsid w:val="003C0CE3"/>
    <w:rsid w:val="003C1230"/>
    <w:rsid w:val="003C324B"/>
    <w:rsid w:val="003C47A5"/>
    <w:rsid w:val="003C652E"/>
    <w:rsid w:val="003C6865"/>
    <w:rsid w:val="003C7640"/>
    <w:rsid w:val="003D3712"/>
    <w:rsid w:val="003D4F41"/>
    <w:rsid w:val="003D5DEA"/>
    <w:rsid w:val="003D625F"/>
    <w:rsid w:val="003D78BE"/>
    <w:rsid w:val="003E5C20"/>
    <w:rsid w:val="003F096B"/>
    <w:rsid w:val="003F1B2D"/>
    <w:rsid w:val="003F49A4"/>
    <w:rsid w:val="003F5B55"/>
    <w:rsid w:val="0040016F"/>
    <w:rsid w:val="0040026D"/>
    <w:rsid w:val="0040224A"/>
    <w:rsid w:val="00403434"/>
    <w:rsid w:val="0040483E"/>
    <w:rsid w:val="00406B37"/>
    <w:rsid w:val="00407B0A"/>
    <w:rsid w:val="00410F10"/>
    <w:rsid w:val="00412E34"/>
    <w:rsid w:val="00413770"/>
    <w:rsid w:val="00416B0C"/>
    <w:rsid w:val="00420933"/>
    <w:rsid w:val="004245C2"/>
    <w:rsid w:val="00425EC5"/>
    <w:rsid w:val="00426232"/>
    <w:rsid w:val="00430B14"/>
    <w:rsid w:val="00430FC4"/>
    <w:rsid w:val="00431B7F"/>
    <w:rsid w:val="00434502"/>
    <w:rsid w:val="004352FD"/>
    <w:rsid w:val="00435777"/>
    <w:rsid w:val="004362E0"/>
    <w:rsid w:val="00443DD4"/>
    <w:rsid w:val="00446CEA"/>
    <w:rsid w:val="00453506"/>
    <w:rsid w:val="0045589E"/>
    <w:rsid w:val="00455CFC"/>
    <w:rsid w:val="004564E3"/>
    <w:rsid w:val="00456866"/>
    <w:rsid w:val="00456B31"/>
    <w:rsid w:val="00460914"/>
    <w:rsid w:val="00460A13"/>
    <w:rsid w:val="00461CC1"/>
    <w:rsid w:val="004644D6"/>
    <w:rsid w:val="00465A1A"/>
    <w:rsid w:val="0046614A"/>
    <w:rsid w:val="0046714B"/>
    <w:rsid w:val="00467482"/>
    <w:rsid w:val="00467AEE"/>
    <w:rsid w:val="0047125C"/>
    <w:rsid w:val="004721B7"/>
    <w:rsid w:val="0047297B"/>
    <w:rsid w:val="00476536"/>
    <w:rsid w:val="004765AB"/>
    <w:rsid w:val="00480347"/>
    <w:rsid w:val="00481B7E"/>
    <w:rsid w:val="00483787"/>
    <w:rsid w:val="00483ECF"/>
    <w:rsid w:val="00484232"/>
    <w:rsid w:val="00485DD5"/>
    <w:rsid w:val="00491CAC"/>
    <w:rsid w:val="00492DE4"/>
    <w:rsid w:val="00493AAC"/>
    <w:rsid w:val="0049630D"/>
    <w:rsid w:val="00496CCB"/>
    <w:rsid w:val="00497BC8"/>
    <w:rsid w:val="004A4228"/>
    <w:rsid w:val="004A46AF"/>
    <w:rsid w:val="004A62D5"/>
    <w:rsid w:val="004A6FB0"/>
    <w:rsid w:val="004B0ABC"/>
    <w:rsid w:val="004B715A"/>
    <w:rsid w:val="004B718A"/>
    <w:rsid w:val="004C0AF4"/>
    <w:rsid w:val="004C3475"/>
    <w:rsid w:val="004C5064"/>
    <w:rsid w:val="004C5572"/>
    <w:rsid w:val="004C5D80"/>
    <w:rsid w:val="004C63F0"/>
    <w:rsid w:val="004D0FF8"/>
    <w:rsid w:val="004D11C7"/>
    <w:rsid w:val="004D445A"/>
    <w:rsid w:val="004D70CF"/>
    <w:rsid w:val="004D722C"/>
    <w:rsid w:val="004D7524"/>
    <w:rsid w:val="004E510E"/>
    <w:rsid w:val="004E7A8A"/>
    <w:rsid w:val="004F0757"/>
    <w:rsid w:val="004F08EE"/>
    <w:rsid w:val="004F4AB4"/>
    <w:rsid w:val="004F5085"/>
    <w:rsid w:val="004F7001"/>
    <w:rsid w:val="005008DC"/>
    <w:rsid w:val="0050189D"/>
    <w:rsid w:val="005042A7"/>
    <w:rsid w:val="005044A2"/>
    <w:rsid w:val="005056B5"/>
    <w:rsid w:val="00505C67"/>
    <w:rsid w:val="005077F9"/>
    <w:rsid w:val="00507FCE"/>
    <w:rsid w:val="00510387"/>
    <w:rsid w:val="00510B17"/>
    <w:rsid w:val="005157BC"/>
    <w:rsid w:val="0051615A"/>
    <w:rsid w:val="00521E61"/>
    <w:rsid w:val="00522867"/>
    <w:rsid w:val="005249BF"/>
    <w:rsid w:val="005261B1"/>
    <w:rsid w:val="005267DD"/>
    <w:rsid w:val="005267EA"/>
    <w:rsid w:val="0052721F"/>
    <w:rsid w:val="00531355"/>
    <w:rsid w:val="0053329F"/>
    <w:rsid w:val="005342B6"/>
    <w:rsid w:val="005344C6"/>
    <w:rsid w:val="00535911"/>
    <w:rsid w:val="005360DD"/>
    <w:rsid w:val="00536DFD"/>
    <w:rsid w:val="005424DA"/>
    <w:rsid w:val="005425A5"/>
    <w:rsid w:val="005440F0"/>
    <w:rsid w:val="00544AF8"/>
    <w:rsid w:val="00544C81"/>
    <w:rsid w:val="00546259"/>
    <w:rsid w:val="00546B27"/>
    <w:rsid w:val="00547DDF"/>
    <w:rsid w:val="0055142F"/>
    <w:rsid w:val="0055200F"/>
    <w:rsid w:val="00552830"/>
    <w:rsid w:val="00554C5F"/>
    <w:rsid w:val="00554CE7"/>
    <w:rsid w:val="00555ED1"/>
    <w:rsid w:val="0056125C"/>
    <w:rsid w:val="00561537"/>
    <w:rsid w:val="0056560D"/>
    <w:rsid w:val="00565D88"/>
    <w:rsid w:val="0056702A"/>
    <w:rsid w:val="005679BC"/>
    <w:rsid w:val="0057173B"/>
    <w:rsid w:val="00571C3B"/>
    <w:rsid w:val="005720A8"/>
    <w:rsid w:val="00572337"/>
    <w:rsid w:val="00573057"/>
    <w:rsid w:val="00573144"/>
    <w:rsid w:val="00576905"/>
    <w:rsid w:val="00576AC6"/>
    <w:rsid w:val="0058368C"/>
    <w:rsid w:val="0058371A"/>
    <w:rsid w:val="00584685"/>
    <w:rsid w:val="00585F83"/>
    <w:rsid w:val="00586605"/>
    <w:rsid w:val="00586859"/>
    <w:rsid w:val="005924E7"/>
    <w:rsid w:val="00593101"/>
    <w:rsid w:val="00593FDA"/>
    <w:rsid w:val="005957D1"/>
    <w:rsid w:val="00595E10"/>
    <w:rsid w:val="0059717A"/>
    <w:rsid w:val="00597BD9"/>
    <w:rsid w:val="00597D91"/>
    <w:rsid w:val="005A0F52"/>
    <w:rsid w:val="005A13E8"/>
    <w:rsid w:val="005A3AE4"/>
    <w:rsid w:val="005A7788"/>
    <w:rsid w:val="005B27E9"/>
    <w:rsid w:val="005B5E72"/>
    <w:rsid w:val="005B64CA"/>
    <w:rsid w:val="005B7202"/>
    <w:rsid w:val="005C11BB"/>
    <w:rsid w:val="005C1CC8"/>
    <w:rsid w:val="005C50EF"/>
    <w:rsid w:val="005D2424"/>
    <w:rsid w:val="005D51F6"/>
    <w:rsid w:val="005D5E11"/>
    <w:rsid w:val="005D7CE9"/>
    <w:rsid w:val="005E11A1"/>
    <w:rsid w:val="005E1D0B"/>
    <w:rsid w:val="005E345F"/>
    <w:rsid w:val="005E3604"/>
    <w:rsid w:val="005E37EC"/>
    <w:rsid w:val="005E394C"/>
    <w:rsid w:val="005E497C"/>
    <w:rsid w:val="005E682B"/>
    <w:rsid w:val="005F16AE"/>
    <w:rsid w:val="005F1F4C"/>
    <w:rsid w:val="005F3B40"/>
    <w:rsid w:val="005F423C"/>
    <w:rsid w:val="005F5C94"/>
    <w:rsid w:val="005F6AD9"/>
    <w:rsid w:val="00601DFA"/>
    <w:rsid w:val="0060354B"/>
    <w:rsid w:val="006036B1"/>
    <w:rsid w:val="00603D9C"/>
    <w:rsid w:val="00604732"/>
    <w:rsid w:val="00605EDC"/>
    <w:rsid w:val="006071D0"/>
    <w:rsid w:val="0060738B"/>
    <w:rsid w:val="00610A4D"/>
    <w:rsid w:val="00611ADB"/>
    <w:rsid w:val="006131D4"/>
    <w:rsid w:val="00616A20"/>
    <w:rsid w:val="006202DD"/>
    <w:rsid w:val="00622632"/>
    <w:rsid w:val="00622BE3"/>
    <w:rsid w:val="00623528"/>
    <w:rsid w:val="00627777"/>
    <w:rsid w:val="00631875"/>
    <w:rsid w:val="00631B37"/>
    <w:rsid w:val="006345A8"/>
    <w:rsid w:val="00636E74"/>
    <w:rsid w:val="0064122A"/>
    <w:rsid w:val="00641E3E"/>
    <w:rsid w:val="00645D5D"/>
    <w:rsid w:val="0064618A"/>
    <w:rsid w:val="00646DB9"/>
    <w:rsid w:val="00650874"/>
    <w:rsid w:val="00650B25"/>
    <w:rsid w:val="00650F61"/>
    <w:rsid w:val="006513BA"/>
    <w:rsid w:val="00654BAA"/>
    <w:rsid w:val="00655318"/>
    <w:rsid w:val="0065602F"/>
    <w:rsid w:val="0066150D"/>
    <w:rsid w:val="0066154F"/>
    <w:rsid w:val="00661FEF"/>
    <w:rsid w:val="006635B8"/>
    <w:rsid w:val="00663718"/>
    <w:rsid w:val="00664DBE"/>
    <w:rsid w:val="0066670F"/>
    <w:rsid w:val="00670DE4"/>
    <w:rsid w:val="00672E9F"/>
    <w:rsid w:val="00676426"/>
    <w:rsid w:val="00677E7E"/>
    <w:rsid w:val="00677F61"/>
    <w:rsid w:val="00683202"/>
    <w:rsid w:val="0068399B"/>
    <w:rsid w:val="00684142"/>
    <w:rsid w:val="00684AFD"/>
    <w:rsid w:val="00685C91"/>
    <w:rsid w:val="00686399"/>
    <w:rsid w:val="00686AB5"/>
    <w:rsid w:val="00686D4F"/>
    <w:rsid w:val="006876BB"/>
    <w:rsid w:val="00687BCE"/>
    <w:rsid w:val="00687C44"/>
    <w:rsid w:val="00687D0E"/>
    <w:rsid w:val="00690BBA"/>
    <w:rsid w:val="006944F6"/>
    <w:rsid w:val="006946EE"/>
    <w:rsid w:val="006948D7"/>
    <w:rsid w:val="006957EE"/>
    <w:rsid w:val="00695800"/>
    <w:rsid w:val="00697286"/>
    <w:rsid w:val="006975D9"/>
    <w:rsid w:val="006A0C92"/>
    <w:rsid w:val="006A0D73"/>
    <w:rsid w:val="006A26B2"/>
    <w:rsid w:val="006A2936"/>
    <w:rsid w:val="006A2E1A"/>
    <w:rsid w:val="006A58C2"/>
    <w:rsid w:val="006A6E96"/>
    <w:rsid w:val="006B0889"/>
    <w:rsid w:val="006B1075"/>
    <w:rsid w:val="006B1EDA"/>
    <w:rsid w:val="006B25EC"/>
    <w:rsid w:val="006B4A88"/>
    <w:rsid w:val="006C1E23"/>
    <w:rsid w:val="006C2E18"/>
    <w:rsid w:val="006C401D"/>
    <w:rsid w:val="006C413F"/>
    <w:rsid w:val="006C48F4"/>
    <w:rsid w:val="006C4BF7"/>
    <w:rsid w:val="006C620E"/>
    <w:rsid w:val="006D21AD"/>
    <w:rsid w:val="006D2D40"/>
    <w:rsid w:val="006D449B"/>
    <w:rsid w:val="006D5B11"/>
    <w:rsid w:val="006D6360"/>
    <w:rsid w:val="006E0A15"/>
    <w:rsid w:val="006E29D7"/>
    <w:rsid w:val="006E4347"/>
    <w:rsid w:val="006E61E1"/>
    <w:rsid w:val="006F0097"/>
    <w:rsid w:val="006F01A5"/>
    <w:rsid w:val="006F31BD"/>
    <w:rsid w:val="006F49FC"/>
    <w:rsid w:val="006F5D97"/>
    <w:rsid w:val="00700526"/>
    <w:rsid w:val="00702937"/>
    <w:rsid w:val="00704D4B"/>
    <w:rsid w:val="007052DD"/>
    <w:rsid w:val="00706BFA"/>
    <w:rsid w:val="00710948"/>
    <w:rsid w:val="00711F43"/>
    <w:rsid w:val="00715AFA"/>
    <w:rsid w:val="00716A9A"/>
    <w:rsid w:val="00716CC2"/>
    <w:rsid w:val="0071742E"/>
    <w:rsid w:val="00717ECB"/>
    <w:rsid w:val="0072135F"/>
    <w:rsid w:val="0072245D"/>
    <w:rsid w:val="00722FDF"/>
    <w:rsid w:val="007243E6"/>
    <w:rsid w:val="00726138"/>
    <w:rsid w:val="00730B41"/>
    <w:rsid w:val="007315A1"/>
    <w:rsid w:val="007349B7"/>
    <w:rsid w:val="00737669"/>
    <w:rsid w:val="00741F51"/>
    <w:rsid w:val="00742AB7"/>
    <w:rsid w:val="00743E15"/>
    <w:rsid w:val="00743E6B"/>
    <w:rsid w:val="007442F6"/>
    <w:rsid w:val="007534FF"/>
    <w:rsid w:val="00754062"/>
    <w:rsid w:val="00756220"/>
    <w:rsid w:val="00756A23"/>
    <w:rsid w:val="00756DAC"/>
    <w:rsid w:val="00757D44"/>
    <w:rsid w:val="0076004E"/>
    <w:rsid w:val="007619AF"/>
    <w:rsid w:val="00762EFB"/>
    <w:rsid w:val="007658DF"/>
    <w:rsid w:val="007704EE"/>
    <w:rsid w:val="00772B06"/>
    <w:rsid w:val="00773E61"/>
    <w:rsid w:val="00774018"/>
    <w:rsid w:val="00781DF8"/>
    <w:rsid w:val="00781F3D"/>
    <w:rsid w:val="00782640"/>
    <w:rsid w:val="00782698"/>
    <w:rsid w:val="00782CAA"/>
    <w:rsid w:val="0078305B"/>
    <w:rsid w:val="00783B51"/>
    <w:rsid w:val="00786395"/>
    <w:rsid w:val="00787B10"/>
    <w:rsid w:val="00787D64"/>
    <w:rsid w:val="00792FA6"/>
    <w:rsid w:val="007934CD"/>
    <w:rsid w:val="00794793"/>
    <w:rsid w:val="00795670"/>
    <w:rsid w:val="00797BD4"/>
    <w:rsid w:val="00797CFA"/>
    <w:rsid w:val="007A086C"/>
    <w:rsid w:val="007A277E"/>
    <w:rsid w:val="007A478C"/>
    <w:rsid w:val="007A7DEE"/>
    <w:rsid w:val="007B379F"/>
    <w:rsid w:val="007B55FB"/>
    <w:rsid w:val="007B67A0"/>
    <w:rsid w:val="007B7464"/>
    <w:rsid w:val="007C0218"/>
    <w:rsid w:val="007C1251"/>
    <w:rsid w:val="007C75C5"/>
    <w:rsid w:val="007C789D"/>
    <w:rsid w:val="007D0FEF"/>
    <w:rsid w:val="007D1929"/>
    <w:rsid w:val="007D1A5A"/>
    <w:rsid w:val="007D3701"/>
    <w:rsid w:val="007D5624"/>
    <w:rsid w:val="007D7583"/>
    <w:rsid w:val="007E40D3"/>
    <w:rsid w:val="007E52AD"/>
    <w:rsid w:val="007F0AD8"/>
    <w:rsid w:val="007F2B74"/>
    <w:rsid w:val="007F433C"/>
    <w:rsid w:val="007F4BD1"/>
    <w:rsid w:val="007F6B74"/>
    <w:rsid w:val="008007E0"/>
    <w:rsid w:val="008013F4"/>
    <w:rsid w:val="00804A7D"/>
    <w:rsid w:val="008057D5"/>
    <w:rsid w:val="00805C75"/>
    <w:rsid w:val="00807500"/>
    <w:rsid w:val="0080760D"/>
    <w:rsid w:val="008131A4"/>
    <w:rsid w:val="008139E8"/>
    <w:rsid w:val="00816A1E"/>
    <w:rsid w:val="008170D0"/>
    <w:rsid w:val="00817600"/>
    <w:rsid w:val="00820756"/>
    <w:rsid w:val="00820C17"/>
    <w:rsid w:val="00824258"/>
    <w:rsid w:val="00824FA4"/>
    <w:rsid w:val="00825EAE"/>
    <w:rsid w:val="008260AC"/>
    <w:rsid w:val="00831D33"/>
    <w:rsid w:val="00832FA0"/>
    <w:rsid w:val="00835591"/>
    <w:rsid w:val="00836799"/>
    <w:rsid w:val="00837736"/>
    <w:rsid w:val="0084130D"/>
    <w:rsid w:val="0084555E"/>
    <w:rsid w:val="00851FD2"/>
    <w:rsid w:val="00852330"/>
    <w:rsid w:val="00852564"/>
    <w:rsid w:val="00852B21"/>
    <w:rsid w:val="008541C3"/>
    <w:rsid w:val="00854455"/>
    <w:rsid w:val="008547E0"/>
    <w:rsid w:val="00855DA5"/>
    <w:rsid w:val="00855DE7"/>
    <w:rsid w:val="00856127"/>
    <w:rsid w:val="00856C41"/>
    <w:rsid w:val="00857672"/>
    <w:rsid w:val="00857A65"/>
    <w:rsid w:val="008600A8"/>
    <w:rsid w:val="00860D90"/>
    <w:rsid w:val="008619FE"/>
    <w:rsid w:val="00863E82"/>
    <w:rsid w:val="00864DC0"/>
    <w:rsid w:val="00865227"/>
    <w:rsid w:val="00867CE8"/>
    <w:rsid w:val="00871AA7"/>
    <w:rsid w:val="00874DD5"/>
    <w:rsid w:val="008762B4"/>
    <w:rsid w:val="0087663F"/>
    <w:rsid w:val="00881314"/>
    <w:rsid w:val="008814E2"/>
    <w:rsid w:val="00881681"/>
    <w:rsid w:val="00881A25"/>
    <w:rsid w:val="008838C7"/>
    <w:rsid w:val="00884B24"/>
    <w:rsid w:val="008861C3"/>
    <w:rsid w:val="008867DD"/>
    <w:rsid w:val="00890BF3"/>
    <w:rsid w:val="00892A1C"/>
    <w:rsid w:val="00894002"/>
    <w:rsid w:val="00894D43"/>
    <w:rsid w:val="0089514A"/>
    <w:rsid w:val="00896628"/>
    <w:rsid w:val="008A0476"/>
    <w:rsid w:val="008A1198"/>
    <w:rsid w:val="008A137B"/>
    <w:rsid w:val="008A3BEF"/>
    <w:rsid w:val="008A487A"/>
    <w:rsid w:val="008A7047"/>
    <w:rsid w:val="008B23BF"/>
    <w:rsid w:val="008B3E39"/>
    <w:rsid w:val="008B4CA1"/>
    <w:rsid w:val="008B5D91"/>
    <w:rsid w:val="008C2F43"/>
    <w:rsid w:val="008C7F44"/>
    <w:rsid w:val="008C7F5C"/>
    <w:rsid w:val="008D1405"/>
    <w:rsid w:val="008D18FB"/>
    <w:rsid w:val="008D23D2"/>
    <w:rsid w:val="008D3D62"/>
    <w:rsid w:val="008E15C0"/>
    <w:rsid w:val="008E1A98"/>
    <w:rsid w:val="008E3B30"/>
    <w:rsid w:val="008E6614"/>
    <w:rsid w:val="008F00BD"/>
    <w:rsid w:val="008F21FC"/>
    <w:rsid w:val="008F27C8"/>
    <w:rsid w:val="008F3CB0"/>
    <w:rsid w:val="008F54C2"/>
    <w:rsid w:val="008F756F"/>
    <w:rsid w:val="00901F3C"/>
    <w:rsid w:val="00902362"/>
    <w:rsid w:val="009031C1"/>
    <w:rsid w:val="00903E9C"/>
    <w:rsid w:val="00903EBC"/>
    <w:rsid w:val="00906CBD"/>
    <w:rsid w:val="00907514"/>
    <w:rsid w:val="00910ADE"/>
    <w:rsid w:val="0091114F"/>
    <w:rsid w:val="00911FEF"/>
    <w:rsid w:val="00913596"/>
    <w:rsid w:val="00913831"/>
    <w:rsid w:val="00916092"/>
    <w:rsid w:val="00920ED9"/>
    <w:rsid w:val="00923564"/>
    <w:rsid w:val="00923C51"/>
    <w:rsid w:val="00924BA2"/>
    <w:rsid w:val="00926E00"/>
    <w:rsid w:val="009316C4"/>
    <w:rsid w:val="00933AA0"/>
    <w:rsid w:val="00933B78"/>
    <w:rsid w:val="00934428"/>
    <w:rsid w:val="00935781"/>
    <w:rsid w:val="009374A6"/>
    <w:rsid w:val="0094005C"/>
    <w:rsid w:val="00940F08"/>
    <w:rsid w:val="00941AC8"/>
    <w:rsid w:val="00943031"/>
    <w:rsid w:val="009430B8"/>
    <w:rsid w:val="00943E73"/>
    <w:rsid w:val="009446DF"/>
    <w:rsid w:val="00945157"/>
    <w:rsid w:val="00946072"/>
    <w:rsid w:val="009475CF"/>
    <w:rsid w:val="009514D1"/>
    <w:rsid w:val="009518A5"/>
    <w:rsid w:val="009539CB"/>
    <w:rsid w:val="00956F3B"/>
    <w:rsid w:val="00960238"/>
    <w:rsid w:val="00967179"/>
    <w:rsid w:val="009674B2"/>
    <w:rsid w:val="009677E4"/>
    <w:rsid w:val="00967EAF"/>
    <w:rsid w:val="0097223D"/>
    <w:rsid w:val="00976B04"/>
    <w:rsid w:val="009774A3"/>
    <w:rsid w:val="00977977"/>
    <w:rsid w:val="00982FE8"/>
    <w:rsid w:val="009834A7"/>
    <w:rsid w:val="00984A9F"/>
    <w:rsid w:val="00985261"/>
    <w:rsid w:val="00985AAA"/>
    <w:rsid w:val="0098722B"/>
    <w:rsid w:val="00990047"/>
    <w:rsid w:val="00992B80"/>
    <w:rsid w:val="00993932"/>
    <w:rsid w:val="00994924"/>
    <w:rsid w:val="0099561B"/>
    <w:rsid w:val="00997F23"/>
    <w:rsid w:val="009A76A0"/>
    <w:rsid w:val="009B2D90"/>
    <w:rsid w:val="009B3D81"/>
    <w:rsid w:val="009C10DF"/>
    <w:rsid w:val="009C13C7"/>
    <w:rsid w:val="009C2341"/>
    <w:rsid w:val="009C45AC"/>
    <w:rsid w:val="009C6E71"/>
    <w:rsid w:val="009C740F"/>
    <w:rsid w:val="009D34A8"/>
    <w:rsid w:val="009D3C30"/>
    <w:rsid w:val="009D5838"/>
    <w:rsid w:val="009D5AD2"/>
    <w:rsid w:val="009D7354"/>
    <w:rsid w:val="009D7DB5"/>
    <w:rsid w:val="009E1C20"/>
    <w:rsid w:val="009E1D5F"/>
    <w:rsid w:val="009E2066"/>
    <w:rsid w:val="009E351F"/>
    <w:rsid w:val="009E5CC7"/>
    <w:rsid w:val="009F0856"/>
    <w:rsid w:val="009F17DB"/>
    <w:rsid w:val="009F5E04"/>
    <w:rsid w:val="009F5FDB"/>
    <w:rsid w:val="009F66EE"/>
    <w:rsid w:val="009F7AE7"/>
    <w:rsid w:val="00A02043"/>
    <w:rsid w:val="00A03CC6"/>
    <w:rsid w:val="00A053DD"/>
    <w:rsid w:val="00A06D96"/>
    <w:rsid w:val="00A12564"/>
    <w:rsid w:val="00A134EE"/>
    <w:rsid w:val="00A1408C"/>
    <w:rsid w:val="00A14B5E"/>
    <w:rsid w:val="00A15522"/>
    <w:rsid w:val="00A16E44"/>
    <w:rsid w:val="00A17609"/>
    <w:rsid w:val="00A20D31"/>
    <w:rsid w:val="00A24524"/>
    <w:rsid w:val="00A26973"/>
    <w:rsid w:val="00A26EC3"/>
    <w:rsid w:val="00A27558"/>
    <w:rsid w:val="00A30D2C"/>
    <w:rsid w:val="00A35E55"/>
    <w:rsid w:val="00A372F9"/>
    <w:rsid w:val="00A40034"/>
    <w:rsid w:val="00A41A71"/>
    <w:rsid w:val="00A44E35"/>
    <w:rsid w:val="00A500E4"/>
    <w:rsid w:val="00A51B9D"/>
    <w:rsid w:val="00A560EB"/>
    <w:rsid w:val="00A576D8"/>
    <w:rsid w:val="00A61CD1"/>
    <w:rsid w:val="00A63838"/>
    <w:rsid w:val="00A638F4"/>
    <w:rsid w:val="00A63B3E"/>
    <w:rsid w:val="00A6437D"/>
    <w:rsid w:val="00A649E4"/>
    <w:rsid w:val="00A6596A"/>
    <w:rsid w:val="00A65E20"/>
    <w:rsid w:val="00A67B5B"/>
    <w:rsid w:val="00A70261"/>
    <w:rsid w:val="00A71EC4"/>
    <w:rsid w:val="00A73639"/>
    <w:rsid w:val="00A738A7"/>
    <w:rsid w:val="00A74E68"/>
    <w:rsid w:val="00A76448"/>
    <w:rsid w:val="00A807C1"/>
    <w:rsid w:val="00A819E0"/>
    <w:rsid w:val="00A83BF4"/>
    <w:rsid w:val="00A83D49"/>
    <w:rsid w:val="00A84157"/>
    <w:rsid w:val="00A84566"/>
    <w:rsid w:val="00A85C4C"/>
    <w:rsid w:val="00A877BC"/>
    <w:rsid w:val="00A92273"/>
    <w:rsid w:val="00A93F81"/>
    <w:rsid w:val="00A94DB1"/>
    <w:rsid w:val="00A95251"/>
    <w:rsid w:val="00A95B21"/>
    <w:rsid w:val="00A96553"/>
    <w:rsid w:val="00A97865"/>
    <w:rsid w:val="00A97B4C"/>
    <w:rsid w:val="00AA0BDE"/>
    <w:rsid w:val="00AA358E"/>
    <w:rsid w:val="00AA5549"/>
    <w:rsid w:val="00AA718E"/>
    <w:rsid w:val="00AA732F"/>
    <w:rsid w:val="00AB3114"/>
    <w:rsid w:val="00AB4D0B"/>
    <w:rsid w:val="00AB6234"/>
    <w:rsid w:val="00AB68A2"/>
    <w:rsid w:val="00AB75C8"/>
    <w:rsid w:val="00AB7F1D"/>
    <w:rsid w:val="00AC0C83"/>
    <w:rsid w:val="00AC0F10"/>
    <w:rsid w:val="00AC49E1"/>
    <w:rsid w:val="00AC5100"/>
    <w:rsid w:val="00AC5D16"/>
    <w:rsid w:val="00AC6EED"/>
    <w:rsid w:val="00AD05B4"/>
    <w:rsid w:val="00AD301B"/>
    <w:rsid w:val="00AD32CB"/>
    <w:rsid w:val="00AD5BE3"/>
    <w:rsid w:val="00AD638D"/>
    <w:rsid w:val="00AD7B29"/>
    <w:rsid w:val="00AE0614"/>
    <w:rsid w:val="00AE12F4"/>
    <w:rsid w:val="00AE43B7"/>
    <w:rsid w:val="00AE5DFD"/>
    <w:rsid w:val="00AE60C3"/>
    <w:rsid w:val="00AF52E9"/>
    <w:rsid w:val="00B010BA"/>
    <w:rsid w:val="00B01401"/>
    <w:rsid w:val="00B032CD"/>
    <w:rsid w:val="00B06322"/>
    <w:rsid w:val="00B06B75"/>
    <w:rsid w:val="00B074F4"/>
    <w:rsid w:val="00B075FE"/>
    <w:rsid w:val="00B07748"/>
    <w:rsid w:val="00B07B00"/>
    <w:rsid w:val="00B10B00"/>
    <w:rsid w:val="00B11BBA"/>
    <w:rsid w:val="00B12875"/>
    <w:rsid w:val="00B20AB0"/>
    <w:rsid w:val="00B21239"/>
    <w:rsid w:val="00B21CF4"/>
    <w:rsid w:val="00B22EC4"/>
    <w:rsid w:val="00B25CDA"/>
    <w:rsid w:val="00B306D9"/>
    <w:rsid w:val="00B30C62"/>
    <w:rsid w:val="00B319F9"/>
    <w:rsid w:val="00B33E3F"/>
    <w:rsid w:val="00B3404D"/>
    <w:rsid w:val="00B36B18"/>
    <w:rsid w:val="00B40187"/>
    <w:rsid w:val="00B403E0"/>
    <w:rsid w:val="00B41083"/>
    <w:rsid w:val="00B4223C"/>
    <w:rsid w:val="00B429E7"/>
    <w:rsid w:val="00B42B8F"/>
    <w:rsid w:val="00B45ACB"/>
    <w:rsid w:val="00B47CDA"/>
    <w:rsid w:val="00B50718"/>
    <w:rsid w:val="00B5196F"/>
    <w:rsid w:val="00B520AC"/>
    <w:rsid w:val="00B5497A"/>
    <w:rsid w:val="00B61CA2"/>
    <w:rsid w:val="00B62A21"/>
    <w:rsid w:val="00B656EA"/>
    <w:rsid w:val="00B663F7"/>
    <w:rsid w:val="00B70F13"/>
    <w:rsid w:val="00B715C8"/>
    <w:rsid w:val="00B7266C"/>
    <w:rsid w:val="00B72CAD"/>
    <w:rsid w:val="00B739CA"/>
    <w:rsid w:val="00B742E1"/>
    <w:rsid w:val="00B80E1D"/>
    <w:rsid w:val="00B821CC"/>
    <w:rsid w:val="00B8360D"/>
    <w:rsid w:val="00B84D1F"/>
    <w:rsid w:val="00B85467"/>
    <w:rsid w:val="00B8591F"/>
    <w:rsid w:val="00B901FF"/>
    <w:rsid w:val="00B90DF2"/>
    <w:rsid w:val="00B9249A"/>
    <w:rsid w:val="00B9273C"/>
    <w:rsid w:val="00B93088"/>
    <w:rsid w:val="00B94E2D"/>
    <w:rsid w:val="00B959CA"/>
    <w:rsid w:val="00B96DF9"/>
    <w:rsid w:val="00B97844"/>
    <w:rsid w:val="00BA0EC3"/>
    <w:rsid w:val="00BA276B"/>
    <w:rsid w:val="00BA4937"/>
    <w:rsid w:val="00BA4ADB"/>
    <w:rsid w:val="00BA5B43"/>
    <w:rsid w:val="00BA5BB7"/>
    <w:rsid w:val="00BA66B6"/>
    <w:rsid w:val="00BB0A31"/>
    <w:rsid w:val="00BB0EFC"/>
    <w:rsid w:val="00BB15AE"/>
    <w:rsid w:val="00BB285C"/>
    <w:rsid w:val="00BB3308"/>
    <w:rsid w:val="00BB796B"/>
    <w:rsid w:val="00BB7C81"/>
    <w:rsid w:val="00BC156A"/>
    <w:rsid w:val="00BC1AFF"/>
    <w:rsid w:val="00BC27C0"/>
    <w:rsid w:val="00BC3294"/>
    <w:rsid w:val="00BC419F"/>
    <w:rsid w:val="00BC4F7E"/>
    <w:rsid w:val="00BC5188"/>
    <w:rsid w:val="00BC7733"/>
    <w:rsid w:val="00BD0D19"/>
    <w:rsid w:val="00BD107A"/>
    <w:rsid w:val="00BD1187"/>
    <w:rsid w:val="00BD217B"/>
    <w:rsid w:val="00BD3C45"/>
    <w:rsid w:val="00BD53BF"/>
    <w:rsid w:val="00BD5512"/>
    <w:rsid w:val="00BE0442"/>
    <w:rsid w:val="00BE14CC"/>
    <w:rsid w:val="00BE1F99"/>
    <w:rsid w:val="00BE2D34"/>
    <w:rsid w:val="00BE3E92"/>
    <w:rsid w:val="00BE5B9B"/>
    <w:rsid w:val="00BE5D31"/>
    <w:rsid w:val="00BE6526"/>
    <w:rsid w:val="00BE6BB9"/>
    <w:rsid w:val="00BF2459"/>
    <w:rsid w:val="00BF38A8"/>
    <w:rsid w:val="00BF58C4"/>
    <w:rsid w:val="00BF7C72"/>
    <w:rsid w:val="00C021CC"/>
    <w:rsid w:val="00C03F25"/>
    <w:rsid w:val="00C04524"/>
    <w:rsid w:val="00C062ED"/>
    <w:rsid w:val="00C1096C"/>
    <w:rsid w:val="00C10AFC"/>
    <w:rsid w:val="00C10DF4"/>
    <w:rsid w:val="00C11B73"/>
    <w:rsid w:val="00C12011"/>
    <w:rsid w:val="00C122CB"/>
    <w:rsid w:val="00C125FE"/>
    <w:rsid w:val="00C1474D"/>
    <w:rsid w:val="00C14EDB"/>
    <w:rsid w:val="00C16B37"/>
    <w:rsid w:val="00C214EF"/>
    <w:rsid w:val="00C24E7C"/>
    <w:rsid w:val="00C2600E"/>
    <w:rsid w:val="00C2737C"/>
    <w:rsid w:val="00C27EBE"/>
    <w:rsid w:val="00C313C9"/>
    <w:rsid w:val="00C31AEF"/>
    <w:rsid w:val="00C31F62"/>
    <w:rsid w:val="00C33BA3"/>
    <w:rsid w:val="00C345C7"/>
    <w:rsid w:val="00C364B0"/>
    <w:rsid w:val="00C403E6"/>
    <w:rsid w:val="00C40C4C"/>
    <w:rsid w:val="00C419E4"/>
    <w:rsid w:val="00C44884"/>
    <w:rsid w:val="00C4596D"/>
    <w:rsid w:val="00C464A3"/>
    <w:rsid w:val="00C47AA9"/>
    <w:rsid w:val="00C47F3B"/>
    <w:rsid w:val="00C53C5C"/>
    <w:rsid w:val="00C5450B"/>
    <w:rsid w:val="00C549D2"/>
    <w:rsid w:val="00C603F0"/>
    <w:rsid w:val="00C60637"/>
    <w:rsid w:val="00C61037"/>
    <w:rsid w:val="00C613BF"/>
    <w:rsid w:val="00C62172"/>
    <w:rsid w:val="00C63DAE"/>
    <w:rsid w:val="00C64BA8"/>
    <w:rsid w:val="00C64C24"/>
    <w:rsid w:val="00C65587"/>
    <w:rsid w:val="00C7043C"/>
    <w:rsid w:val="00C733B7"/>
    <w:rsid w:val="00C74105"/>
    <w:rsid w:val="00C745DB"/>
    <w:rsid w:val="00C80E28"/>
    <w:rsid w:val="00C8179F"/>
    <w:rsid w:val="00C82BA5"/>
    <w:rsid w:val="00C82CCC"/>
    <w:rsid w:val="00C83C1B"/>
    <w:rsid w:val="00C84516"/>
    <w:rsid w:val="00C856FB"/>
    <w:rsid w:val="00C85897"/>
    <w:rsid w:val="00C8691E"/>
    <w:rsid w:val="00C9103A"/>
    <w:rsid w:val="00C91ADE"/>
    <w:rsid w:val="00C91FA1"/>
    <w:rsid w:val="00C955D2"/>
    <w:rsid w:val="00C97A8C"/>
    <w:rsid w:val="00C97D0F"/>
    <w:rsid w:val="00C97F24"/>
    <w:rsid w:val="00CA0269"/>
    <w:rsid w:val="00CA0E63"/>
    <w:rsid w:val="00CA150D"/>
    <w:rsid w:val="00CA3E9E"/>
    <w:rsid w:val="00CA5561"/>
    <w:rsid w:val="00CA5E12"/>
    <w:rsid w:val="00CB1D35"/>
    <w:rsid w:val="00CB3D07"/>
    <w:rsid w:val="00CB616B"/>
    <w:rsid w:val="00CB6CA1"/>
    <w:rsid w:val="00CC0B6D"/>
    <w:rsid w:val="00CC25B5"/>
    <w:rsid w:val="00CC35F9"/>
    <w:rsid w:val="00CC362F"/>
    <w:rsid w:val="00CC5136"/>
    <w:rsid w:val="00CD14A8"/>
    <w:rsid w:val="00CD262A"/>
    <w:rsid w:val="00CD28CD"/>
    <w:rsid w:val="00CD344A"/>
    <w:rsid w:val="00CD38D5"/>
    <w:rsid w:val="00CD4A59"/>
    <w:rsid w:val="00CD6552"/>
    <w:rsid w:val="00CE00DD"/>
    <w:rsid w:val="00CE25D0"/>
    <w:rsid w:val="00CE2B80"/>
    <w:rsid w:val="00CE5211"/>
    <w:rsid w:val="00CE57C7"/>
    <w:rsid w:val="00CE641D"/>
    <w:rsid w:val="00CE6B9F"/>
    <w:rsid w:val="00CF039D"/>
    <w:rsid w:val="00CF14A1"/>
    <w:rsid w:val="00CF23B0"/>
    <w:rsid w:val="00CF2DFE"/>
    <w:rsid w:val="00CF34DA"/>
    <w:rsid w:val="00CF492F"/>
    <w:rsid w:val="00CF5537"/>
    <w:rsid w:val="00CF70B5"/>
    <w:rsid w:val="00D01421"/>
    <w:rsid w:val="00D02977"/>
    <w:rsid w:val="00D03A14"/>
    <w:rsid w:val="00D03EC7"/>
    <w:rsid w:val="00D05A90"/>
    <w:rsid w:val="00D10181"/>
    <w:rsid w:val="00D10A3E"/>
    <w:rsid w:val="00D1249B"/>
    <w:rsid w:val="00D125E2"/>
    <w:rsid w:val="00D12ACF"/>
    <w:rsid w:val="00D12CBA"/>
    <w:rsid w:val="00D1462F"/>
    <w:rsid w:val="00D14E84"/>
    <w:rsid w:val="00D1514D"/>
    <w:rsid w:val="00D1546A"/>
    <w:rsid w:val="00D17503"/>
    <w:rsid w:val="00D20315"/>
    <w:rsid w:val="00D20A08"/>
    <w:rsid w:val="00D23848"/>
    <w:rsid w:val="00D244C3"/>
    <w:rsid w:val="00D255C4"/>
    <w:rsid w:val="00D26A47"/>
    <w:rsid w:val="00D318C4"/>
    <w:rsid w:val="00D31E97"/>
    <w:rsid w:val="00D33457"/>
    <w:rsid w:val="00D3420B"/>
    <w:rsid w:val="00D34905"/>
    <w:rsid w:val="00D354FB"/>
    <w:rsid w:val="00D43A1B"/>
    <w:rsid w:val="00D43BFB"/>
    <w:rsid w:val="00D443E8"/>
    <w:rsid w:val="00D47E9A"/>
    <w:rsid w:val="00D50671"/>
    <w:rsid w:val="00D525B5"/>
    <w:rsid w:val="00D53E37"/>
    <w:rsid w:val="00D5420D"/>
    <w:rsid w:val="00D5495A"/>
    <w:rsid w:val="00D54ECC"/>
    <w:rsid w:val="00D55C0B"/>
    <w:rsid w:val="00D55E22"/>
    <w:rsid w:val="00D56F9C"/>
    <w:rsid w:val="00D61209"/>
    <w:rsid w:val="00D61941"/>
    <w:rsid w:val="00D61FDD"/>
    <w:rsid w:val="00D64158"/>
    <w:rsid w:val="00D65880"/>
    <w:rsid w:val="00D662EC"/>
    <w:rsid w:val="00D67939"/>
    <w:rsid w:val="00D727DA"/>
    <w:rsid w:val="00D74D32"/>
    <w:rsid w:val="00D7746F"/>
    <w:rsid w:val="00D77567"/>
    <w:rsid w:val="00D80A6A"/>
    <w:rsid w:val="00D80B5F"/>
    <w:rsid w:val="00D81457"/>
    <w:rsid w:val="00D81D11"/>
    <w:rsid w:val="00D82C3B"/>
    <w:rsid w:val="00D8343A"/>
    <w:rsid w:val="00D8596C"/>
    <w:rsid w:val="00D85BA9"/>
    <w:rsid w:val="00D872A4"/>
    <w:rsid w:val="00D95AF2"/>
    <w:rsid w:val="00D96A12"/>
    <w:rsid w:val="00DA214A"/>
    <w:rsid w:val="00DA2CD2"/>
    <w:rsid w:val="00DA386B"/>
    <w:rsid w:val="00DA4C74"/>
    <w:rsid w:val="00DA4F40"/>
    <w:rsid w:val="00DA6FD2"/>
    <w:rsid w:val="00DA7252"/>
    <w:rsid w:val="00DB3FEA"/>
    <w:rsid w:val="00DB4E36"/>
    <w:rsid w:val="00DB6E43"/>
    <w:rsid w:val="00DB775B"/>
    <w:rsid w:val="00DB7FCD"/>
    <w:rsid w:val="00DC062B"/>
    <w:rsid w:val="00DC296D"/>
    <w:rsid w:val="00DC481E"/>
    <w:rsid w:val="00DC59B2"/>
    <w:rsid w:val="00DC5DE2"/>
    <w:rsid w:val="00DC652A"/>
    <w:rsid w:val="00DC667A"/>
    <w:rsid w:val="00DD0420"/>
    <w:rsid w:val="00DD1B63"/>
    <w:rsid w:val="00DE24CA"/>
    <w:rsid w:val="00DE539D"/>
    <w:rsid w:val="00DF16D4"/>
    <w:rsid w:val="00DF19B7"/>
    <w:rsid w:val="00DF30F6"/>
    <w:rsid w:val="00DF4372"/>
    <w:rsid w:val="00DF6032"/>
    <w:rsid w:val="00E015F8"/>
    <w:rsid w:val="00E025A2"/>
    <w:rsid w:val="00E02B95"/>
    <w:rsid w:val="00E02EAE"/>
    <w:rsid w:val="00E057D2"/>
    <w:rsid w:val="00E072C0"/>
    <w:rsid w:val="00E122A4"/>
    <w:rsid w:val="00E1650B"/>
    <w:rsid w:val="00E21C96"/>
    <w:rsid w:val="00E22BE7"/>
    <w:rsid w:val="00E23204"/>
    <w:rsid w:val="00E258BB"/>
    <w:rsid w:val="00E26BF2"/>
    <w:rsid w:val="00E32088"/>
    <w:rsid w:val="00E33422"/>
    <w:rsid w:val="00E415C8"/>
    <w:rsid w:val="00E42960"/>
    <w:rsid w:val="00E51F08"/>
    <w:rsid w:val="00E52DC3"/>
    <w:rsid w:val="00E53134"/>
    <w:rsid w:val="00E53154"/>
    <w:rsid w:val="00E53C29"/>
    <w:rsid w:val="00E55935"/>
    <w:rsid w:val="00E56D16"/>
    <w:rsid w:val="00E5779A"/>
    <w:rsid w:val="00E601D6"/>
    <w:rsid w:val="00E610AF"/>
    <w:rsid w:val="00E61798"/>
    <w:rsid w:val="00E621A6"/>
    <w:rsid w:val="00E637CE"/>
    <w:rsid w:val="00E672A5"/>
    <w:rsid w:val="00E675D0"/>
    <w:rsid w:val="00E67E11"/>
    <w:rsid w:val="00E7040A"/>
    <w:rsid w:val="00E7272D"/>
    <w:rsid w:val="00E73044"/>
    <w:rsid w:val="00E77250"/>
    <w:rsid w:val="00E77360"/>
    <w:rsid w:val="00E807CA"/>
    <w:rsid w:val="00E818AD"/>
    <w:rsid w:val="00E826F8"/>
    <w:rsid w:val="00E831B7"/>
    <w:rsid w:val="00E83232"/>
    <w:rsid w:val="00E8560D"/>
    <w:rsid w:val="00E86977"/>
    <w:rsid w:val="00E9005B"/>
    <w:rsid w:val="00E91AB3"/>
    <w:rsid w:val="00E94CFC"/>
    <w:rsid w:val="00E965BB"/>
    <w:rsid w:val="00EA2062"/>
    <w:rsid w:val="00EA2220"/>
    <w:rsid w:val="00EA2537"/>
    <w:rsid w:val="00EA43A4"/>
    <w:rsid w:val="00EA488B"/>
    <w:rsid w:val="00EA6529"/>
    <w:rsid w:val="00EA69F0"/>
    <w:rsid w:val="00EA6AE7"/>
    <w:rsid w:val="00EA7133"/>
    <w:rsid w:val="00EA7D9A"/>
    <w:rsid w:val="00EB3447"/>
    <w:rsid w:val="00EB66F8"/>
    <w:rsid w:val="00EB68B3"/>
    <w:rsid w:val="00EB7925"/>
    <w:rsid w:val="00EB7C3C"/>
    <w:rsid w:val="00EC0113"/>
    <w:rsid w:val="00EC07A4"/>
    <w:rsid w:val="00EC1E5F"/>
    <w:rsid w:val="00EC3783"/>
    <w:rsid w:val="00EC462D"/>
    <w:rsid w:val="00EC7F5C"/>
    <w:rsid w:val="00ED6B22"/>
    <w:rsid w:val="00ED70C7"/>
    <w:rsid w:val="00EE0016"/>
    <w:rsid w:val="00EE0C41"/>
    <w:rsid w:val="00EE38EA"/>
    <w:rsid w:val="00EE603A"/>
    <w:rsid w:val="00EE6213"/>
    <w:rsid w:val="00EF0259"/>
    <w:rsid w:val="00EF03EE"/>
    <w:rsid w:val="00F02F29"/>
    <w:rsid w:val="00F03325"/>
    <w:rsid w:val="00F03682"/>
    <w:rsid w:val="00F06F30"/>
    <w:rsid w:val="00F10748"/>
    <w:rsid w:val="00F115E2"/>
    <w:rsid w:val="00F128A1"/>
    <w:rsid w:val="00F13C6A"/>
    <w:rsid w:val="00F14931"/>
    <w:rsid w:val="00F1544E"/>
    <w:rsid w:val="00F16588"/>
    <w:rsid w:val="00F17CB4"/>
    <w:rsid w:val="00F20D15"/>
    <w:rsid w:val="00F23359"/>
    <w:rsid w:val="00F30202"/>
    <w:rsid w:val="00F303C5"/>
    <w:rsid w:val="00F31E6A"/>
    <w:rsid w:val="00F33E25"/>
    <w:rsid w:val="00F34307"/>
    <w:rsid w:val="00F37A6F"/>
    <w:rsid w:val="00F37F66"/>
    <w:rsid w:val="00F41DD3"/>
    <w:rsid w:val="00F448E3"/>
    <w:rsid w:val="00F470DC"/>
    <w:rsid w:val="00F503CD"/>
    <w:rsid w:val="00F51186"/>
    <w:rsid w:val="00F526E2"/>
    <w:rsid w:val="00F551AA"/>
    <w:rsid w:val="00F57116"/>
    <w:rsid w:val="00F60250"/>
    <w:rsid w:val="00F60283"/>
    <w:rsid w:val="00F60BA2"/>
    <w:rsid w:val="00F62381"/>
    <w:rsid w:val="00F6269F"/>
    <w:rsid w:val="00F64CE8"/>
    <w:rsid w:val="00F65378"/>
    <w:rsid w:val="00F711FA"/>
    <w:rsid w:val="00F72E39"/>
    <w:rsid w:val="00F8094A"/>
    <w:rsid w:val="00F81456"/>
    <w:rsid w:val="00F8321C"/>
    <w:rsid w:val="00F852C0"/>
    <w:rsid w:val="00F85DB0"/>
    <w:rsid w:val="00F91019"/>
    <w:rsid w:val="00F922A9"/>
    <w:rsid w:val="00F9609E"/>
    <w:rsid w:val="00F96325"/>
    <w:rsid w:val="00FA0979"/>
    <w:rsid w:val="00FA227C"/>
    <w:rsid w:val="00FA4C65"/>
    <w:rsid w:val="00FA7ED5"/>
    <w:rsid w:val="00FA7FEF"/>
    <w:rsid w:val="00FB03C1"/>
    <w:rsid w:val="00FB2E10"/>
    <w:rsid w:val="00FB3E3B"/>
    <w:rsid w:val="00FB4A22"/>
    <w:rsid w:val="00FB659E"/>
    <w:rsid w:val="00FB6DBC"/>
    <w:rsid w:val="00FB7FEA"/>
    <w:rsid w:val="00FC175E"/>
    <w:rsid w:val="00FC30F8"/>
    <w:rsid w:val="00FC3D18"/>
    <w:rsid w:val="00FC4449"/>
    <w:rsid w:val="00FC6EA5"/>
    <w:rsid w:val="00FC750B"/>
    <w:rsid w:val="00FD2443"/>
    <w:rsid w:val="00FD48DB"/>
    <w:rsid w:val="00FD53BC"/>
    <w:rsid w:val="00FE0317"/>
    <w:rsid w:val="00FE4C6D"/>
    <w:rsid w:val="00FE61E0"/>
    <w:rsid w:val="00FE65F1"/>
    <w:rsid w:val="00FF2BA8"/>
    <w:rsid w:val="00FF2DAE"/>
    <w:rsid w:val="00FF6C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01421"/>
    <w:rPr>
      <w:sz w:val="24"/>
      <w:szCs w:val="24"/>
    </w:rPr>
  </w:style>
  <w:style w:type="paragraph" w:styleId="1">
    <w:name w:val="heading 1"/>
    <w:aliases w:val="Знак7,H1,Аукцион: Заголовок 1"/>
    <w:basedOn w:val="a"/>
    <w:next w:val="a"/>
    <w:link w:val="10"/>
    <w:qFormat/>
    <w:rsid w:val="00D01421"/>
    <w:pPr>
      <w:keepNext/>
      <w:spacing w:before="240" w:after="60"/>
      <w:outlineLvl w:val="0"/>
    </w:pPr>
    <w:rPr>
      <w:rFonts w:ascii="Arial" w:hAnsi="Arial"/>
      <w:b/>
      <w:bCs/>
      <w:kern w:val="32"/>
      <w:sz w:val="32"/>
      <w:szCs w:val="32"/>
    </w:rPr>
  </w:style>
  <w:style w:type="paragraph" w:styleId="2">
    <w:name w:val="heading 2"/>
    <w:basedOn w:val="a"/>
    <w:next w:val="a"/>
    <w:qFormat/>
    <w:rsid w:val="00D01421"/>
    <w:pPr>
      <w:keepNext/>
      <w:jc w:val="right"/>
      <w:outlineLvl w:val="1"/>
    </w:pPr>
    <w:rPr>
      <w:b/>
      <w:bCs/>
    </w:rPr>
  </w:style>
  <w:style w:type="paragraph" w:styleId="3">
    <w:name w:val="heading 3"/>
    <w:basedOn w:val="a"/>
    <w:next w:val="a"/>
    <w:link w:val="30"/>
    <w:qFormat/>
    <w:rsid w:val="00064A2F"/>
    <w:pPr>
      <w:keepNext/>
      <w:spacing w:before="240" w:after="60"/>
      <w:outlineLvl w:val="2"/>
    </w:pPr>
    <w:rPr>
      <w:rFonts w:ascii="Arial" w:hAnsi="Arial"/>
      <w:b/>
      <w:bCs/>
      <w:sz w:val="26"/>
      <w:szCs w:val="26"/>
    </w:rPr>
  </w:style>
  <w:style w:type="paragraph" w:styleId="5">
    <w:name w:val="heading 5"/>
    <w:basedOn w:val="a"/>
    <w:next w:val="a"/>
    <w:qFormat/>
    <w:rsid w:val="006C1E23"/>
    <w:pPr>
      <w:spacing w:before="240" w:after="60"/>
      <w:outlineLvl w:val="4"/>
    </w:pPr>
    <w:rPr>
      <w:b/>
      <w:bCs/>
      <w:i/>
      <w:iCs/>
      <w:sz w:val="26"/>
      <w:szCs w:val="26"/>
    </w:rPr>
  </w:style>
  <w:style w:type="paragraph" w:styleId="6">
    <w:name w:val="heading 6"/>
    <w:basedOn w:val="a"/>
    <w:next w:val="a"/>
    <w:qFormat/>
    <w:rsid w:val="006C1E23"/>
    <w:pPr>
      <w:spacing w:before="240" w:after="60"/>
      <w:outlineLvl w:val="5"/>
    </w:pPr>
    <w:rPr>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D01421"/>
    <w:rPr>
      <w:color w:val="0000FF"/>
      <w:u w:val="single"/>
    </w:rPr>
  </w:style>
  <w:style w:type="paragraph" w:styleId="a4">
    <w:name w:val="Body Text"/>
    <w:basedOn w:val="a"/>
    <w:link w:val="a5"/>
    <w:rsid w:val="00D01421"/>
    <w:pPr>
      <w:jc w:val="both"/>
    </w:pPr>
  </w:style>
  <w:style w:type="paragraph" w:styleId="a6">
    <w:name w:val="Body Text Indent"/>
    <w:basedOn w:val="a"/>
    <w:link w:val="a7"/>
    <w:rsid w:val="00D01421"/>
    <w:pPr>
      <w:ind w:firstLine="684"/>
      <w:jc w:val="both"/>
    </w:pPr>
  </w:style>
  <w:style w:type="paragraph" w:styleId="20">
    <w:name w:val="Body Text Indent 2"/>
    <w:basedOn w:val="a"/>
    <w:rsid w:val="00D01421"/>
    <w:pPr>
      <w:spacing w:after="120" w:line="480" w:lineRule="auto"/>
      <w:ind w:left="283"/>
    </w:pPr>
  </w:style>
  <w:style w:type="paragraph" w:customStyle="1" w:styleId="ConsNonformat">
    <w:name w:val="ConsNonformat"/>
    <w:link w:val="ConsNonformat0"/>
    <w:qFormat/>
    <w:rsid w:val="00D01421"/>
    <w:pPr>
      <w:widowControl w:val="0"/>
      <w:autoSpaceDE w:val="0"/>
      <w:autoSpaceDN w:val="0"/>
      <w:adjustRightInd w:val="0"/>
      <w:ind w:right="19772"/>
    </w:pPr>
    <w:rPr>
      <w:rFonts w:ascii="Courier New" w:hAnsi="Courier New" w:cs="Courier New"/>
    </w:rPr>
  </w:style>
  <w:style w:type="table" w:styleId="a8">
    <w:name w:val="Table Grid"/>
    <w:basedOn w:val="a1"/>
    <w:rsid w:val="00D01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nformat0">
    <w:name w:val="ConsNonformat Знак"/>
    <w:link w:val="ConsNonformat"/>
    <w:rsid w:val="006C4BF7"/>
    <w:rPr>
      <w:rFonts w:ascii="Courier New" w:hAnsi="Courier New" w:cs="Courier New"/>
      <w:lang w:val="ru-RU" w:eastAsia="ru-RU" w:bidi="ar-SA"/>
    </w:rPr>
  </w:style>
  <w:style w:type="paragraph" w:customStyle="1" w:styleId="11">
    <w:name w:val="Знак Знак1 Знак"/>
    <w:basedOn w:val="a"/>
    <w:rsid w:val="000F1B89"/>
    <w:pPr>
      <w:spacing w:after="160" w:line="240" w:lineRule="exact"/>
      <w:jc w:val="both"/>
    </w:pPr>
    <w:rPr>
      <w:szCs w:val="20"/>
      <w:lang w:val="en-US" w:eastAsia="en-US"/>
    </w:rPr>
  </w:style>
  <w:style w:type="paragraph" w:styleId="a9">
    <w:name w:val="Normal (Web)"/>
    <w:aliases w:val="Обычный (веб) Знак,Знак Знак2,Обычный (веб) Знак Знак Знак1,Знак Знак Знак,Знак Знак Знак Знак Знак,Обычный (веб) Знак Знак Знак Знак,Знак Знак Знак1 Знак Знак,Обычный (веб) Знак Знак Знак,Знак Знак6,Обычный (Web)"/>
    <w:basedOn w:val="a"/>
    <w:link w:val="12"/>
    <w:uiPriority w:val="99"/>
    <w:rsid w:val="00741F51"/>
    <w:pPr>
      <w:spacing w:before="100" w:beforeAutospacing="1" w:after="100" w:afterAutospacing="1"/>
    </w:pPr>
    <w:rPr>
      <w:color w:val="000000"/>
    </w:rPr>
  </w:style>
  <w:style w:type="paragraph" w:styleId="aa">
    <w:name w:val="footer"/>
    <w:basedOn w:val="a"/>
    <w:link w:val="ab"/>
    <w:rsid w:val="00E258BB"/>
    <w:pPr>
      <w:tabs>
        <w:tab w:val="center" w:pos="4677"/>
        <w:tab w:val="right" w:pos="9355"/>
      </w:tabs>
      <w:suppressAutoHyphens/>
    </w:pPr>
    <w:rPr>
      <w:lang w:eastAsia="ar-SA"/>
    </w:rPr>
  </w:style>
  <w:style w:type="character" w:customStyle="1" w:styleId="ab">
    <w:name w:val="Нижний колонтитул Знак"/>
    <w:link w:val="aa"/>
    <w:rsid w:val="00E258BB"/>
    <w:rPr>
      <w:sz w:val="24"/>
      <w:szCs w:val="24"/>
      <w:lang w:val="ru-RU" w:eastAsia="ar-SA" w:bidi="ar-SA"/>
    </w:rPr>
  </w:style>
  <w:style w:type="paragraph" w:customStyle="1" w:styleId="ConsPlusNormal">
    <w:name w:val="ConsPlusNormal"/>
    <w:link w:val="ConsPlusNormal0"/>
    <w:uiPriority w:val="99"/>
    <w:rsid w:val="00D85BA9"/>
    <w:pPr>
      <w:widowControl w:val="0"/>
      <w:autoSpaceDE w:val="0"/>
      <w:autoSpaceDN w:val="0"/>
      <w:adjustRightInd w:val="0"/>
      <w:ind w:firstLine="720"/>
    </w:pPr>
    <w:rPr>
      <w:rFonts w:ascii="Arial" w:hAnsi="Arial" w:cs="Arial"/>
    </w:rPr>
  </w:style>
  <w:style w:type="paragraph" w:customStyle="1" w:styleId="ConsPlusNonformat">
    <w:name w:val="ConsPlusNonformat"/>
    <w:rsid w:val="00B742E1"/>
    <w:pPr>
      <w:widowControl w:val="0"/>
      <w:autoSpaceDE w:val="0"/>
      <w:autoSpaceDN w:val="0"/>
      <w:adjustRightInd w:val="0"/>
    </w:pPr>
    <w:rPr>
      <w:rFonts w:ascii="Courier New" w:hAnsi="Courier New" w:cs="Courier New"/>
    </w:rPr>
  </w:style>
  <w:style w:type="character" w:customStyle="1" w:styleId="apple-style-span">
    <w:name w:val="apple-style-span"/>
    <w:basedOn w:val="a0"/>
    <w:rsid w:val="006946EE"/>
  </w:style>
  <w:style w:type="character" w:customStyle="1" w:styleId="apple-converted-space">
    <w:name w:val="apple-converted-space"/>
    <w:basedOn w:val="a0"/>
    <w:rsid w:val="006946EE"/>
  </w:style>
  <w:style w:type="character" w:styleId="ac">
    <w:name w:val="Strong"/>
    <w:qFormat/>
    <w:rsid w:val="006946EE"/>
    <w:rPr>
      <w:b/>
      <w:bCs/>
    </w:rPr>
  </w:style>
  <w:style w:type="paragraph" w:customStyle="1" w:styleId="13">
    <w:name w:val="Обычный1"/>
    <w:rsid w:val="00027766"/>
    <w:pPr>
      <w:widowControl w:val="0"/>
      <w:ind w:firstLine="720"/>
    </w:pPr>
    <w:rPr>
      <w:snapToGrid w:val="0"/>
    </w:rPr>
  </w:style>
  <w:style w:type="paragraph" w:customStyle="1" w:styleId="ConsNormal">
    <w:name w:val="ConsNormal"/>
    <w:link w:val="ConsNormal0"/>
    <w:uiPriority w:val="99"/>
    <w:qFormat/>
    <w:rsid w:val="00794793"/>
    <w:pPr>
      <w:autoSpaceDE w:val="0"/>
      <w:autoSpaceDN w:val="0"/>
      <w:adjustRightInd w:val="0"/>
      <w:ind w:firstLine="720"/>
    </w:pPr>
    <w:rPr>
      <w:rFonts w:ascii="Arial" w:hAnsi="Arial"/>
    </w:rPr>
  </w:style>
  <w:style w:type="character" w:customStyle="1" w:styleId="ConsNormal0">
    <w:name w:val="ConsNormal Знак"/>
    <w:link w:val="ConsNormal"/>
    <w:uiPriority w:val="99"/>
    <w:locked/>
    <w:rsid w:val="00794793"/>
    <w:rPr>
      <w:rFonts w:ascii="Arial" w:hAnsi="Arial"/>
      <w:lang w:val="ru-RU" w:eastAsia="ru-RU" w:bidi="ar-SA"/>
    </w:rPr>
  </w:style>
  <w:style w:type="paragraph" w:styleId="31">
    <w:name w:val="Body Text Indent 3"/>
    <w:basedOn w:val="a"/>
    <w:rsid w:val="00C65587"/>
    <w:pPr>
      <w:spacing w:after="120"/>
      <w:ind w:left="283"/>
    </w:pPr>
    <w:rPr>
      <w:sz w:val="16"/>
      <w:szCs w:val="16"/>
    </w:rPr>
  </w:style>
  <w:style w:type="paragraph" w:customStyle="1" w:styleId="FR1">
    <w:name w:val="FR1"/>
    <w:rsid w:val="008838C7"/>
    <w:pPr>
      <w:widowControl w:val="0"/>
      <w:autoSpaceDE w:val="0"/>
      <w:autoSpaceDN w:val="0"/>
      <w:adjustRightInd w:val="0"/>
      <w:spacing w:before="260"/>
      <w:jc w:val="center"/>
    </w:pPr>
    <w:rPr>
      <w:b/>
      <w:bCs/>
    </w:rPr>
  </w:style>
  <w:style w:type="paragraph" w:styleId="32">
    <w:name w:val="Body Text 3"/>
    <w:basedOn w:val="a"/>
    <w:rsid w:val="006C1E23"/>
    <w:pPr>
      <w:spacing w:after="120"/>
    </w:pPr>
    <w:rPr>
      <w:sz w:val="16"/>
      <w:szCs w:val="16"/>
    </w:rPr>
  </w:style>
  <w:style w:type="paragraph" w:styleId="ad">
    <w:name w:val="header"/>
    <w:basedOn w:val="a"/>
    <w:rsid w:val="006C1E23"/>
    <w:pPr>
      <w:tabs>
        <w:tab w:val="center" w:pos="4153"/>
        <w:tab w:val="right" w:pos="8306"/>
      </w:tabs>
    </w:pPr>
    <w:rPr>
      <w:sz w:val="20"/>
      <w:szCs w:val="20"/>
    </w:rPr>
  </w:style>
  <w:style w:type="paragraph" w:styleId="ae">
    <w:name w:val="Balloon Text"/>
    <w:basedOn w:val="a"/>
    <w:semiHidden/>
    <w:rsid w:val="00F03682"/>
    <w:rPr>
      <w:rFonts w:ascii="Tahoma" w:hAnsi="Tahoma" w:cs="Tahoma"/>
      <w:sz w:val="16"/>
      <w:szCs w:val="16"/>
    </w:rPr>
  </w:style>
  <w:style w:type="paragraph" w:customStyle="1" w:styleId="af">
    <w:name w:val="Таблицы (моноширинный)"/>
    <w:basedOn w:val="a"/>
    <w:next w:val="a"/>
    <w:rsid w:val="00C44884"/>
    <w:pPr>
      <w:widowControl w:val="0"/>
      <w:suppressAutoHyphens/>
      <w:autoSpaceDE w:val="0"/>
      <w:jc w:val="both"/>
    </w:pPr>
    <w:rPr>
      <w:rFonts w:ascii="Courier New" w:eastAsia="DejaVu Sans" w:hAnsi="Courier New" w:cs="Courier New"/>
      <w:kern w:val="1"/>
      <w:sz w:val="20"/>
      <w:szCs w:val="20"/>
      <w:lang w:eastAsia="hi-IN" w:bidi="hi-IN"/>
    </w:rPr>
  </w:style>
  <w:style w:type="paragraph" w:customStyle="1" w:styleId="14">
    <w:name w:val="Обычный1"/>
    <w:rsid w:val="00C44884"/>
    <w:pPr>
      <w:suppressAutoHyphens/>
      <w:jc w:val="both"/>
    </w:pPr>
    <w:rPr>
      <w:rFonts w:ascii="TimesET" w:eastAsia="Arial" w:hAnsi="TimesET"/>
      <w:kern w:val="1"/>
      <w:sz w:val="24"/>
      <w:lang w:eastAsia="ar-SA"/>
    </w:rPr>
  </w:style>
  <w:style w:type="character" w:customStyle="1" w:styleId="30">
    <w:name w:val="Заголовок 3 Знак"/>
    <w:link w:val="3"/>
    <w:rsid w:val="00064A2F"/>
    <w:rPr>
      <w:rFonts w:ascii="Arial" w:hAnsi="Arial" w:cs="Arial"/>
      <w:b/>
      <w:bCs/>
      <w:sz w:val="26"/>
      <w:szCs w:val="26"/>
    </w:rPr>
  </w:style>
  <w:style w:type="paragraph" w:styleId="af0">
    <w:name w:val="Title"/>
    <w:aliases w:val="Знак Знак Знак Знак Знак Знак Знак Знак"/>
    <w:basedOn w:val="a"/>
    <w:link w:val="af1"/>
    <w:qFormat/>
    <w:rsid w:val="00064A2F"/>
    <w:pPr>
      <w:jc w:val="center"/>
    </w:pPr>
    <w:rPr>
      <w:szCs w:val="20"/>
    </w:rPr>
  </w:style>
  <w:style w:type="character" w:customStyle="1" w:styleId="af1">
    <w:name w:val="Название Знак"/>
    <w:aliases w:val="Знак Знак Знак Знак Знак Знак Знак Знак Знак"/>
    <w:link w:val="af0"/>
    <w:rsid w:val="00064A2F"/>
    <w:rPr>
      <w:sz w:val="24"/>
    </w:rPr>
  </w:style>
  <w:style w:type="paragraph" w:customStyle="1" w:styleId="af2">
    <w:name w:val="Знак Знак Знак Знак"/>
    <w:basedOn w:val="a"/>
    <w:rsid w:val="006D21AD"/>
    <w:pPr>
      <w:spacing w:after="160" w:line="240" w:lineRule="exact"/>
    </w:pPr>
    <w:rPr>
      <w:rFonts w:ascii="Verdana" w:hAnsi="Verdana"/>
      <w:lang w:val="en-US" w:eastAsia="en-US"/>
    </w:rPr>
  </w:style>
  <w:style w:type="character" w:customStyle="1" w:styleId="a5">
    <w:name w:val="Основной текст Знак"/>
    <w:link w:val="a4"/>
    <w:rsid w:val="00622BE3"/>
    <w:rPr>
      <w:sz w:val="24"/>
      <w:szCs w:val="24"/>
    </w:rPr>
  </w:style>
  <w:style w:type="character" w:customStyle="1" w:styleId="FontStyle23">
    <w:name w:val="Font Style23"/>
    <w:rsid w:val="003C6865"/>
    <w:rPr>
      <w:rFonts w:ascii="Times New Roman" w:hAnsi="Times New Roman" w:cs="Times New Roman"/>
      <w:sz w:val="22"/>
      <w:szCs w:val="22"/>
    </w:rPr>
  </w:style>
  <w:style w:type="character" w:customStyle="1" w:styleId="FontStyle52">
    <w:name w:val="Font Style52"/>
    <w:rsid w:val="009F5E04"/>
    <w:rPr>
      <w:rFonts w:ascii="Times New Roman" w:hAnsi="Times New Roman" w:cs="Times New Roman"/>
      <w:sz w:val="24"/>
      <w:szCs w:val="24"/>
    </w:rPr>
  </w:style>
  <w:style w:type="character" w:customStyle="1" w:styleId="a7">
    <w:name w:val="Основной текст с отступом Знак"/>
    <w:link w:val="a6"/>
    <w:locked/>
    <w:rsid w:val="009F5E04"/>
    <w:rPr>
      <w:sz w:val="24"/>
      <w:szCs w:val="24"/>
    </w:rPr>
  </w:style>
  <w:style w:type="paragraph" w:customStyle="1" w:styleId="Style6">
    <w:name w:val="Style6"/>
    <w:basedOn w:val="a"/>
    <w:rsid w:val="009F5E04"/>
    <w:pPr>
      <w:widowControl w:val="0"/>
      <w:autoSpaceDE w:val="0"/>
      <w:autoSpaceDN w:val="0"/>
      <w:adjustRightInd w:val="0"/>
    </w:pPr>
  </w:style>
  <w:style w:type="paragraph" w:customStyle="1" w:styleId="Style7">
    <w:name w:val="Style7"/>
    <w:basedOn w:val="a"/>
    <w:rsid w:val="009F5E04"/>
    <w:pPr>
      <w:widowControl w:val="0"/>
      <w:suppressAutoHyphens/>
      <w:autoSpaceDE w:val="0"/>
      <w:spacing w:line="276" w:lineRule="exact"/>
      <w:jc w:val="both"/>
    </w:pPr>
    <w:rPr>
      <w:lang w:eastAsia="ar-SA"/>
    </w:rPr>
  </w:style>
  <w:style w:type="paragraph" w:customStyle="1" w:styleId="Style15">
    <w:name w:val="Style15"/>
    <w:basedOn w:val="a"/>
    <w:rsid w:val="009F5E04"/>
    <w:pPr>
      <w:widowControl w:val="0"/>
      <w:autoSpaceDE w:val="0"/>
      <w:autoSpaceDN w:val="0"/>
      <w:adjustRightInd w:val="0"/>
      <w:spacing w:line="310" w:lineRule="exact"/>
      <w:ind w:firstLine="710"/>
      <w:jc w:val="both"/>
    </w:pPr>
    <w:rPr>
      <w:rFonts w:ascii="Century Schoolbook" w:hAnsi="Century Schoolbook"/>
    </w:rPr>
  </w:style>
  <w:style w:type="character" w:customStyle="1" w:styleId="ConsPlusNormal0">
    <w:name w:val="ConsPlusNormal Знак"/>
    <w:link w:val="ConsPlusNormal"/>
    <w:uiPriority w:val="99"/>
    <w:locked/>
    <w:rsid w:val="009F5E04"/>
    <w:rPr>
      <w:rFonts w:ascii="Arial" w:hAnsi="Arial" w:cs="Arial"/>
      <w:lang w:val="ru-RU" w:eastAsia="ru-RU" w:bidi="ar-SA"/>
    </w:rPr>
  </w:style>
  <w:style w:type="paragraph" w:styleId="af3">
    <w:name w:val="List Paragraph"/>
    <w:basedOn w:val="a"/>
    <w:link w:val="af4"/>
    <w:qFormat/>
    <w:rsid w:val="009F5E04"/>
    <w:pPr>
      <w:spacing w:after="200" w:line="276" w:lineRule="auto"/>
      <w:ind w:left="720"/>
      <w:contextualSpacing/>
    </w:pPr>
    <w:rPr>
      <w:rFonts w:ascii="Calibri" w:eastAsia="Calibri" w:hAnsi="Calibri"/>
      <w:sz w:val="22"/>
      <w:szCs w:val="22"/>
      <w:lang w:eastAsia="en-US"/>
    </w:rPr>
  </w:style>
  <w:style w:type="paragraph" w:customStyle="1" w:styleId="Style9">
    <w:name w:val="Style9"/>
    <w:basedOn w:val="a"/>
    <w:uiPriority w:val="99"/>
    <w:rsid w:val="003B2264"/>
    <w:pPr>
      <w:widowControl w:val="0"/>
      <w:autoSpaceDE w:val="0"/>
      <w:autoSpaceDN w:val="0"/>
      <w:adjustRightInd w:val="0"/>
      <w:spacing w:line="274" w:lineRule="exact"/>
      <w:jc w:val="center"/>
    </w:pPr>
  </w:style>
  <w:style w:type="character" w:customStyle="1" w:styleId="iceouttxt">
    <w:name w:val="iceouttxt"/>
    <w:rsid w:val="003B2264"/>
  </w:style>
  <w:style w:type="character" w:styleId="af5">
    <w:name w:val="page number"/>
    <w:basedOn w:val="a0"/>
    <w:rsid w:val="00224FCA"/>
  </w:style>
  <w:style w:type="paragraph" w:styleId="21">
    <w:name w:val="Body Text 2"/>
    <w:basedOn w:val="a"/>
    <w:link w:val="22"/>
    <w:rsid w:val="00224FCA"/>
    <w:pPr>
      <w:suppressAutoHyphens/>
      <w:spacing w:after="120" w:line="480" w:lineRule="auto"/>
    </w:pPr>
    <w:rPr>
      <w:lang w:eastAsia="ar-SA"/>
    </w:rPr>
  </w:style>
  <w:style w:type="character" w:customStyle="1" w:styleId="22">
    <w:name w:val="Основной текст 2 Знак"/>
    <w:link w:val="21"/>
    <w:rsid w:val="00224FCA"/>
    <w:rPr>
      <w:sz w:val="24"/>
      <w:szCs w:val="24"/>
      <w:lang w:eastAsia="ar-SA"/>
    </w:rPr>
  </w:style>
  <w:style w:type="paragraph" w:customStyle="1" w:styleId="Normal1">
    <w:name w:val="Normal1"/>
    <w:rsid w:val="00224FCA"/>
    <w:pPr>
      <w:widowControl w:val="0"/>
      <w:ind w:firstLine="720"/>
    </w:pPr>
    <w:rPr>
      <w:rFonts w:eastAsia="Calibri"/>
    </w:rPr>
  </w:style>
  <w:style w:type="paragraph" w:customStyle="1" w:styleId="110">
    <w:name w:val="Обычный11"/>
    <w:rsid w:val="00224FCA"/>
    <w:pPr>
      <w:suppressAutoHyphens/>
      <w:autoSpaceDE w:val="0"/>
    </w:pPr>
    <w:rPr>
      <w:rFonts w:eastAsia="Arial"/>
      <w:kern w:val="2"/>
      <w:lang w:eastAsia="ar-SA"/>
    </w:rPr>
  </w:style>
  <w:style w:type="character" w:customStyle="1" w:styleId="link">
    <w:name w:val="link"/>
    <w:basedOn w:val="a0"/>
    <w:rsid w:val="00224FCA"/>
  </w:style>
  <w:style w:type="character" w:customStyle="1" w:styleId="FontStyle63">
    <w:name w:val="Font Style63"/>
    <w:rsid w:val="00224FCA"/>
    <w:rPr>
      <w:rFonts w:ascii="Times New Roman" w:hAnsi="Times New Roman" w:cs="Times New Roman"/>
      <w:b/>
      <w:bCs/>
      <w:sz w:val="24"/>
      <w:szCs w:val="24"/>
    </w:rPr>
  </w:style>
  <w:style w:type="paragraph" w:customStyle="1" w:styleId="Style28">
    <w:name w:val="Style28"/>
    <w:basedOn w:val="a"/>
    <w:rsid w:val="00224FCA"/>
    <w:pPr>
      <w:widowControl w:val="0"/>
      <w:autoSpaceDE w:val="0"/>
      <w:autoSpaceDN w:val="0"/>
      <w:adjustRightInd w:val="0"/>
    </w:pPr>
    <w:rPr>
      <w:rFonts w:ascii="Arial Narrow" w:hAnsi="Arial Narrow"/>
    </w:rPr>
  </w:style>
  <w:style w:type="character" w:customStyle="1" w:styleId="iceouttxt4">
    <w:name w:val="iceouttxt4"/>
    <w:basedOn w:val="a0"/>
    <w:rsid w:val="00300B93"/>
  </w:style>
  <w:style w:type="table" w:customStyle="1" w:styleId="15">
    <w:name w:val="Сетка таблицы1"/>
    <w:basedOn w:val="a1"/>
    <w:next w:val="a8"/>
    <w:uiPriority w:val="59"/>
    <w:rsid w:val="004D72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
    <w:name w:val="Сетка таблицы2"/>
    <w:basedOn w:val="a1"/>
    <w:next w:val="a8"/>
    <w:uiPriority w:val="59"/>
    <w:rsid w:val="00D354F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
    <w:name w:val="Сетка таблицы3"/>
    <w:basedOn w:val="a1"/>
    <w:next w:val="a8"/>
    <w:uiPriority w:val="59"/>
    <w:rsid w:val="003A00C6"/>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6">
    <w:name w:val="Знак Знак Знак Знак Знак Знак Знак Знак Знак Знак"/>
    <w:rsid w:val="00106023"/>
    <w:rPr>
      <w:sz w:val="24"/>
    </w:rPr>
  </w:style>
  <w:style w:type="paragraph" w:customStyle="1" w:styleId="Iauiue">
    <w:name w:val="Iau?iue"/>
    <w:rsid w:val="00106023"/>
    <w:pPr>
      <w:widowControl w:val="0"/>
    </w:pPr>
  </w:style>
  <w:style w:type="paragraph" w:customStyle="1" w:styleId="Heading">
    <w:name w:val="Heading"/>
    <w:rsid w:val="00106023"/>
    <w:rPr>
      <w:rFonts w:ascii="Arial" w:hAnsi="Arial" w:cs="Arial"/>
      <w:b/>
      <w:bCs/>
      <w:sz w:val="22"/>
      <w:szCs w:val="22"/>
    </w:rPr>
  </w:style>
  <w:style w:type="paragraph" w:styleId="af7">
    <w:name w:val="caption"/>
    <w:basedOn w:val="a"/>
    <w:qFormat/>
    <w:rsid w:val="00106023"/>
    <w:pPr>
      <w:ind w:left="4820"/>
      <w:jc w:val="center"/>
    </w:pPr>
    <w:rPr>
      <w:b/>
      <w:szCs w:val="20"/>
    </w:rPr>
  </w:style>
  <w:style w:type="paragraph" w:styleId="24">
    <w:name w:val="List 2"/>
    <w:basedOn w:val="a"/>
    <w:rsid w:val="00106023"/>
    <w:pPr>
      <w:ind w:left="566" w:hanging="283"/>
    </w:pPr>
  </w:style>
  <w:style w:type="paragraph" w:customStyle="1" w:styleId="16">
    <w:name w:val="Стиль1"/>
    <w:basedOn w:val="a"/>
    <w:rsid w:val="00106023"/>
    <w:pPr>
      <w:keepNext/>
      <w:keepLines/>
      <w:widowControl w:val="0"/>
      <w:suppressLineNumbers/>
      <w:tabs>
        <w:tab w:val="num" w:pos="1212"/>
      </w:tabs>
      <w:suppressAutoHyphens/>
      <w:spacing w:after="60"/>
      <w:ind w:left="1212" w:hanging="432"/>
    </w:pPr>
    <w:rPr>
      <w:b/>
      <w:sz w:val="28"/>
    </w:rPr>
  </w:style>
  <w:style w:type="paragraph" w:customStyle="1" w:styleId="111">
    <w:name w:val="заголовок 11"/>
    <w:basedOn w:val="a"/>
    <w:next w:val="a"/>
    <w:rsid w:val="00106023"/>
    <w:pPr>
      <w:keepNext/>
      <w:jc w:val="center"/>
    </w:pPr>
    <w:rPr>
      <w:snapToGrid w:val="0"/>
      <w:szCs w:val="20"/>
    </w:rPr>
  </w:style>
  <w:style w:type="paragraph" w:customStyle="1" w:styleId="af8">
    <w:name w:val="Обычный таблица"/>
    <w:basedOn w:val="a"/>
    <w:link w:val="af9"/>
    <w:rsid w:val="00106023"/>
    <w:rPr>
      <w:sz w:val="18"/>
      <w:szCs w:val="18"/>
    </w:rPr>
  </w:style>
  <w:style w:type="character" w:customStyle="1" w:styleId="af9">
    <w:name w:val="Обычный таблица Знак"/>
    <w:link w:val="af8"/>
    <w:locked/>
    <w:rsid w:val="00106023"/>
    <w:rPr>
      <w:sz w:val="18"/>
      <w:szCs w:val="18"/>
      <w:lang w:val="ru-RU" w:eastAsia="ru-RU" w:bidi="ar-SA"/>
    </w:rPr>
  </w:style>
  <w:style w:type="paragraph" w:customStyle="1" w:styleId="17">
    <w:name w:val="Основной текст с отступом1"/>
    <w:basedOn w:val="a"/>
    <w:rsid w:val="00106023"/>
    <w:pPr>
      <w:widowControl w:val="0"/>
      <w:tabs>
        <w:tab w:val="left" w:pos="851"/>
      </w:tabs>
      <w:jc w:val="both"/>
    </w:pPr>
    <w:rPr>
      <w:rFonts w:ascii="Courier New" w:hAnsi="Courier New"/>
      <w:szCs w:val="20"/>
    </w:rPr>
  </w:style>
  <w:style w:type="paragraph" w:customStyle="1" w:styleId="Style17">
    <w:name w:val="Style17"/>
    <w:basedOn w:val="a"/>
    <w:rsid w:val="00467AEE"/>
    <w:pPr>
      <w:widowControl w:val="0"/>
      <w:autoSpaceDE w:val="0"/>
      <w:autoSpaceDN w:val="0"/>
      <w:adjustRightInd w:val="0"/>
      <w:spacing w:line="210" w:lineRule="exact"/>
    </w:pPr>
    <w:rPr>
      <w:rFonts w:eastAsia="Calibri"/>
    </w:rPr>
  </w:style>
  <w:style w:type="character" w:customStyle="1" w:styleId="FontStyle31">
    <w:name w:val="Font Style31"/>
    <w:rsid w:val="00467AEE"/>
    <w:rPr>
      <w:rFonts w:ascii="Times New Roman" w:hAnsi="Times New Roman"/>
      <w:b/>
      <w:sz w:val="16"/>
    </w:rPr>
  </w:style>
  <w:style w:type="paragraph" w:styleId="afa">
    <w:name w:val="footnote text"/>
    <w:basedOn w:val="a"/>
    <w:semiHidden/>
    <w:rsid w:val="00851FD2"/>
    <w:rPr>
      <w:sz w:val="20"/>
      <w:szCs w:val="20"/>
    </w:rPr>
  </w:style>
  <w:style w:type="character" w:styleId="afb">
    <w:name w:val="footnote reference"/>
    <w:semiHidden/>
    <w:rsid w:val="00851FD2"/>
    <w:rPr>
      <w:vertAlign w:val="superscript"/>
    </w:rPr>
  </w:style>
  <w:style w:type="character" w:customStyle="1" w:styleId="TitleChar1">
    <w:name w:val="Title Char1"/>
    <w:aliases w:val="Знак Знак Знак Знак Знак Знак Знак Знак Char1"/>
    <w:locked/>
    <w:rsid w:val="007B55FB"/>
    <w:rPr>
      <w:rFonts w:ascii="Times New Roman" w:hAnsi="Times New Roman"/>
      <w:b/>
      <w:sz w:val="20"/>
      <w:lang w:eastAsia="ru-RU"/>
    </w:rPr>
  </w:style>
  <w:style w:type="paragraph" w:styleId="afc">
    <w:name w:val="Subtitle"/>
    <w:basedOn w:val="a"/>
    <w:link w:val="afd"/>
    <w:qFormat/>
    <w:rsid w:val="007B55FB"/>
    <w:pPr>
      <w:tabs>
        <w:tab w:val="left" w:pos="0"/>
      </w:tabs>
      <w:ind w:firstLine="900"/>
      <w:jc w:val="center"/>
    </w:pPr>
    <w:rPr>
      <w:rFonts w:eastAsia="Calibri"/>
      <w:b/>
      <w:szCs w:val="20"/>
    </w:rPr>
  </w:style>
  <w:style w:type="character" w:customStyle="1" w:styleId="afd">
    <w:name w:val="Подзаголовок Знак"/>
    <w:link w:val="afc"/>
    <w:locked/>
    <w:rsid w:val="007B55FB"/>
    <w:rPr>
      <w:rFonts w:eastAsia="Calibri"/>
      <w:b/>
      <w:sz w:val="24"/>
      <w:lang w:val="ru-RU" w:eastAsia="ru-RU" w:bidi="ar-SA"/>
    </w:rPr>
  </w:style>
  <w:style w:type="paragraph" w:customStyle="1" w:styleId="210">
    <w:name w:val="Знак Знак21"/>
    <w:basedOn w:val="a"/>
    <w:rsid w:val="003F5B55"/>
    <w:pPr>
      <w:spacing w:before="100" w:beforeAutospacing="1" w:after="100" w:afterAutospacing="1"/>
    </w:pPr>
    <w:rPr>
      <w:rFonts w:ascii="Tahoma" w:hAnsi="Tahoma"/>
      <w:sz w:val="20"/>
      <w:szCs w:val="20"/>
      <w:lang w:val="en-US" w:eastAsia="en-US"/>
    </w:rPr>
  </w:style>
  <w:style w:type="paragraph" w:customStyle="1" w:styleId="310">
    <w:name w:val="Основной текст 31"/>
    <w:basedOn w:val="a"/>
    <w:rsid w:val="00C1474D"/>
    <w:pPr>
      <w:overflowPunct w:val="0"/>
      <w:autoSpaceDE w:val="0"/>
      <w:autoSpaceDN w:val="0"/>
      <w:adjustRightInd w:val="0"/>
      <w:spacing w:after="120"/>
      <w:textAlignment w:val="baseline"/>
    </w:pPr>
    <w:rPr>
      <w:sz w:val="16"/>
      <w:szCs w:val="20"/>
    </w:rPr>
  </w:style>
  <w:style w:type="paragraph" w:customStyle="1" w:styleId="18">
    <w:name w:val="Знак1"/>
    <w:basedOn w:val="a"/>
    <w:next w:val="2"/>
    <w:autoRedefine/>
    <w:rsid w:val="00C1474D"/>
    <w:pPr>
      <w:spacing w:after="160" w:line="240" w:lineRule="exact"/>
    </w:pPr>
    <w:rPr>
      <w:rFonts w:eastAsia="Calibri"/>
      <w:lang w:val="en-US" w:eastAsia="en-US"/>
    </w:rPr>
  </w:style>
  <w:style w:type="paragraph" w:customStyle="1" w:styleId="ConsCell">
    <w:name w:val="ConsCell"/>
    <w:rsid w:val="00C1474D"/>
    <w:pPr>
      <w:widowControl w:val="0"/>
      <w:autoSpaceDE w:val="0"/>
      <w:autoSpaceDN w:val="0"/>
      <w:adjustRightInd w:val="0"/>
    </w:pPr>
    <w:rPr>
      <w:rFonts w:ascii="Arial" w:hAnsi="Arial" w:cs="Arial"/>
    </w:rPr>
  </w:style>
  <w:style w:type="paragraph" w:customStyle="1" w:styleId="ConsTitle">
    <w:name w:val="ConsTitle"/>
    <w:rsid w:val="00C1474D"/>
    <w:pPr>
      <w:widowControl w:val="0"/>
    </w:pPr>
    <w:rPr>
      <w:rFonts w:ascii="Arial" w:hAnsi="Arial"/>
      <w:b/>
      <w:snapToGrid w:val="0"/>
      <w:sz w:val="16"/>
    </w:rPr>
  </w:style>
  <w:style w:type="paragraph" w:customStyle="1" w:styleId="ConsPlusDocList">
    <w:name w:val="ConsPlusDocList"/>
    <w:next w:val="a"/>
    <w:rsid w:val="00C1474D"/>
    <w:pPr>
      <w:widowControl w:val="0"/>
      <w:suppressAutoHyphens/>
    </w:pPr>
    <w:rPr>
      <w:rFonts w:ascii="Arial" w:eastAsia="Arial" w:hAnsi="Arial" w:cs="Arial"/>
      <w:lang w:eastAsia="hi-IN" w:bidi="hi-IN"/>
    </w:rPr>
  </w:style>
  <w:style w:type="paragraph" w:styleId="afe">
    <w:name w:val="No Spacing"/>
    <w:qFormat/>
    <w:rsid w:val="00C1474D"/>
    <w:pPr>
      <w:suppressAutoHyphens/>
    </w:pPr>
    <w:rPr>
      <w:rFonts w:ascii="Calibri" w:eastAsia="Calibri" w:hAnsi="Calibri"/>
      <w:sz w:val="22"/>
      <w:szCs w:val="22"/>
      <w:lang w:eastAsia="ar-SA"/>
    </w:rPr>
  </w:style>
  <w:style w:type="paragraph" w:customStyle="1" w:styleId="19">
    <w:name w:val="Знак1 Знак Знак Знак"/>
    <w:basedOn w:val="a"/>
    <w:rsid w:val="00C1474D"/>
    <w:pPr>
      <w:widowControl w:val="0"/>
      <w:suppressAutoHyphens/>
      <w:spacing w:after="160" w:line="240" w:lineRule="exact"/>
      <w:jc w:val="both"/>
    </w:pPr>
    <w:rPr>
      <w:rFonts w:eastAsia="Andale Sans UI"/>
      <w:kern w:val="1"/>
      <w:lang w:val="en-US"/>
    </w:rPr>
  </w:style>
  <w:style w:type="paragraph" w:customStyle="1" w:styleId="211">
    <w:name w:val="Основной текст с отступом 21"/>
    <w:basedOn w:val="a"/>
    <w:rsid w:val="00C1474D"/>
    <w:pPr>
      <w:suppressAutoHyphens/>
      <w:ind w:firstLine="284"/>
      <w:jc w:val="both"/>
    </w:pPr>
    <w:rPr>
      <w:rFonts w:ascii="Arial" w:hAnsi="Arial" w:cs="Arial"/>
      <w:sz w:val="18"/>
      <w:szCs w:val="20"/>
      <w:lang w:eastAsia="ar-SA"/>
    </w:rPr>
  </w:style>
  <w:style w:type="paragraph" w:customStyle="1" w:styleId="1a">
    <w:name w:val="Цитата1"/>
    <w:basedOn w:val="a"/>
    <w:rsid w:val="001A3FD6"/>
    <w:pPr>
      <w:suppressAutoHyphens/>
      <w:spacing w:after="283"/>
      <w:ind w:left="567" w:right="567"/>
    </w:pPr>
    <w:rPr>
      <w:lang w:eastAsia="ar-SA"/>
    </w:rPr>
  </w:style>
  <w:style w:type="paragraph" w:customStyle="1" w:styleId="25">
    <w:name w:val="Цитата2"/>
    <w:basedOn w:val="a"/>
    <w:rsid w:val="001A3FD6"/>
    <w:pPr>
      <w:suppressAutoHyphens/>
      <w:spacing w:after="283"/>
      <w:ind w:left="567" w:right="567"/>
    </w:pPr>
    <w:rPr>
      <w:lang w:eastAsia="ar-SA"/>
    </w:rPr>
  </w:style>
  <w:style w:type="character" w:customStyle="1" w:styleId="12">
    <w:name w:val="Обычный (веб) Знак1"/>
    <w:aliases w:val="Обычный (веб) Знак Знак,Знак Знак2 Знак,Обычный (веб) Знак Знак Знак1 Знак,Знак Знак Знак Знак1,Знак Знак Знак Знак Знак Знак,Обычный (веб) Знак Знак Знак Знак Знак,Знак Знак Знак1 Знак Знак Знак,Обычный (веб) Знак Знак Знак Знак1"/>
    <w:link w:val="a9"/>
    <w:uiPriority w:val="99"/>
    <w:locked/>
    <w:rsid w:val="00330EF9"/>
    <w:rPr>
      <w:color w:val="000000"/>
      <w:sz w:val="24"/>
      <w:szCs w:val="24"/>
      <w:lang w:val="ru-RU" w:eastAsia="ru-RU" w:bidi="ar-SA"/>
    </w:rPr>
  </w:style>
  <w:style w:type="character" w:customStyle="1" w:styleId="links8">
    <w:name w:val="link s_8"/>
    <w:rsid w:val="00D80B5F"/>
    <w:rPr>
      <w:rFonts w:cs="Times New Roman"/>
    </w:rPr>
  </w:style>
  <w:style w:type="paragraph" w:customStyle="1" w:styleId="s1">
    <w:name w:val="s_1"/>
    <w:basedOn w:val="a"/>
    <w:rsid w:val="00D80B5F"/>
    <w:pPr>
      <w:spacing w:before="100" w:beforeAutospacing="1" w:after="100" w:afterAutospacing="1"/>
    </w:pPr>
  </w:style>
  <w:style w:type="character" w:customStyle="1" w:styleId="af4">
    <w:name w:val="Абзац списка Знак"/>
    <w:link w:val="af3"/>
    <w:locked/>
    <w:rsid w:val="008814E2"/>
    <w:rPr>
      <w:rFonts w:ascii="Calibri" w:eastAsia="Calibri" w:hAnsi="Calibri"/>
      <w:sz w:val="22"/>
      <w:szCs w:val="22"/>
      <w:lang w:eastAsia="en-US"/>
    </w:rPr>
  </w:style>
  <w:style w:type="character" w:customStyle="1" w:styleId="10">
    <w:name w:val="Заголовок 1 Знак"/>
    <w:aliases w:val="Знак7 Знак,H1 Знак,Аукцион: Заголовок 1 Знак"/>
    <w:link w:val="1"/>
    <w:locked/>
    <w:rsid w:val="00BB7C81"/>
    <w:rPr>
      <w:rFonts w:ascii="Arial" w:hAnsi="Arial" w:cs="Arial"/>
      <w:b/>
      <w:bCs/>
      <w:kern w:val="32"/>
      <w:sz w:val="32"/>
      <w:szCs w:val="32"/>
    </w:rPr>
  </w:style>
  <w:style w:type="table" w:customStyle="1" w:styleId="4">
    <w:name w:val="Сетка таблицы4"/>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0">
    <w:name w:val="Сетка таблицы5"/>
    <w:basedOn w:val="a1"/>
    <w:next w:val="a8"/>
    <w:uiPriority w:val="59"/>
    <w:rsid w:val="00D03EC7"/>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
    <w:name w:val="Сетка таблицы41"/>
    <w:basedOn w:val="a1"/>
    <w:next w:val="a8"/>
    <w:uiPriority w:val="59"/>
    <w:rsid w:val="00D525B5"/>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213526">
      <w:bodyDiv w:val="1"/>
      <w:marLeft w:val="0"/>
      <w:marRight w:val="0"/>
      <w:marTop w:val="0"/>
      <w:marBottom w:val="0"/>
      <w:divBdr>
        <w:top w:val="none" w:sz="0" w:space="0" w:color="auto"/>
        <w:left w:val="none" w:sz="0" w:space="0" w:color="auto"/>
        <w:bottom w:val="none" w:sz="0" w:space="0" w:color="auto"/>
        <w:right w:val="none" w:sz="0" w:space="0" w:color="auto"/>
      </w:divBdr>
    </w:div>
    <w:div w:id="118384392">
      <w:bodyDiv w:val="1"/>
      <w:marLeft w:val="0"/>
      <w:marRight w:val="0"/>
      <w:marTop w:val="0"/>
      <w:marBottom w:val="0"/>
      <w:divBdr>
        <w:top w:val="none" w:sz="0" w:space="0" w:color="auto"/>
        <w:left w:val="none" w:sz="0" w:space="0" w:color="auto"/>
        <w:bottom w:val="none" w:sz="0" w:space="0" w:color="auto"/>
        <w:right w:val="none" w:sz="0" w:space="0" w:color="auto"/>
      </w:divBdr>
    </w:div>
    <w:div w:id="135267017">
      <w:bodyDiv w:val="1"/>
      <w:marLeft w:val="0"/>
      <w:marRight w:val="0"/>
      <w:marTop w:val="0"/>
      <w:marBottom w:val="0"/>
      <w:divBdr>
        <w:top w:val="none" w:sz="0" w:space="0" w:color="auto"/>
        <w:left w:val="none" w:sz="0" w:space="0" w:color="auto"/>
        <w:bottom w:val="none" w:sz="0" w:space="0" w:color="auto"/>
        <w:right w:val="none" w:sz="0" w:space="0" w:color="auto"/>
      </w:divBdr>
      <w:divsChild>
        <w:div w:id="987782808">
          <w:marLeft w:val="0"/>
          <w:marRight w:val="0"/>
          <w:marTop w:val="0"/>
          <w:marBottom w:val="0"/>
          <w:divBdr>
            <w:top w:val="none" w:sz="0" w:space="0" w:color="auto"/>
            <w:left w:val="none" w:sz="0" w:space="0" w:color="auto"/>
            <w:bottom w:val="none" w:sz="0" w:space="0" w:color="auto"/>
            <w:right w:val="none" w:sz="0" w:space="0" w:color="auto"/>
          </w:divBdr>
          <w:divsChild>
            <w:div w:id="1161580030">
              <w:marLeft w:val="0"/>
              <w:marRight w:val="0"/>
              <w:marTop w:val="0"/>
              <w:marBottom w:val="0"/>
              <w:divBdr>
                <w:top w:val="none" w:sz="0" w:space="0" w:color="auto"/>
                <w:left w:val="none" w:sz="0" w:space="0" w:color="auto"/>
                <w:bottom w:val="none" w:sz="0" w:space="0" w:color="auto"/>
                <w:right w:val="none" w:sz="0" w:space="0" w:color="auto"/>
              </w:divBdr>
              <w:divsChild>
                <w:div w:id="1219316773">
                  <w:marLeft w:val="0"/>
                  <w:marRight w:val="0"/>
                  <w:marTop w:val="195"/>
                  <w:marBottom w:val="195"/>
                  <w:divBdr>
                    <w:top w:val="none" w:sz="0" w:space="0" w:color="auto"/>
                    <w:left w:val="none" w:sz="0" w:space="0" w:color="auto"/>
                    <w:bottom w:val="none" w:sz="0" w:space="0" w:color="auto"/>
                    <w:right w:val="none" w:sz="0" w:space="0" w:color="auto"/>
                  </w:divBdr>
                  <w:divsChild>
                    <w:div w:id="209388980">
                      <w:marLeft w:val="0"/>
                      <w:marRight w:val="0"/>
                      <w:marTop w:val="0"/>
                      <w:marBottom w:val="0"/>
                      <w:divBdr>
                        <w:top w:val="none" w:sz="0" w:space="0" w:color="auto"/>
                        <w:left w:val="none" w:sz="0" w:space="0" w:color="auto"/>
                        <w:bottom w:val="none" w:sz="0" w:space="0" w:color="auto"/>
                        <w:right w:val="none" w:sz="0" w:space="0" w:color="auto"/>
                      </w:divBdr>
                      <w:divsChild>
                        <w:div w:id="2058817631">
                          <w:marLeft w:val="0"/>
                          <w:marRight w:val="0"/>
                          <w:marTop w:val="0"/>
                          <w:marBottom w:val="0"/>
                          <w:divBdr>
                            <w:top w:val="none" w:sz="0" w:space="0" w:color="auto"/>
                            <w:left w:val="none" w:sz="0" w:space="0" w:color="auto"/>
                            <w:bottom w:val="none" w:sz="0" w:space="0" w:color="auto"/>
                            <w:right w:val="none" w:sz="0" w:space="0" w:color="auto"/>
                          </w:divBdr>
                          <w:divsChild>
                            <w:div w:id="61217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982836">
      <w:bodyDiv w:val="1"/>
      <w:marLeft w:val="0"/>
      <w:marRight w:val="0"/>
      <w:marTop w:val="0"/>
      <w:marBottom w:val="0"/>
      <w:divBdr>
        <w:top w:val="none" w:sz="0" w:space="0" w:color="auto"/>
        <w:left w:val="none" w:sz="0" w:space="0" w:color="auto"/>
        <w:bottom w:val="none" w:sz="0" w:space="0" w:color="auto"/>
        <w:right w:val="none" w:sz="0" w:space="0" w:color="auto"/>
      </w:divBdr>
    </w:div>
    <w:div w:id="195126081">
      <w:bodyDiv w:val="1"/>
      <w:marLeft w:val="0"/>
      <w:marRight w:val="0"/>
      <w:marTop w:val="0"/>
      <w:marBottom w:val="0"/>
      <w:divBdr>
        <w:top w:val="none" w:sz="0" w:space="0" w:color="auto"/>
        <w:left w:val="none" w:sz="0" w:space="0" w:color="auto"/>
        <w:bottom w:val="none" w:sz="0" w:space="0" w:color="auto"/>
        <w:right w:val="none" w:sz="0" w:space="0" w:color="auto"/>
      </w:divBdr>
    </w:div>
    <w:div w:id="202134779">
      <w:bodyDiv w:val="1"/>
      <w:marLeft w:val="0"/>
      <w:marRight w:val="0"/>
      <w:marTop w:val="0"/>
      <w:marBottom w:val="0"/>
      <w:divBdr>
        <w:top w:val="none" w:sz="0" w:space="0" w:color="auto"/>
        <w:left w:val="none" w:sz="0" w:space="0" w:color="auto"/>
        <w:bottom w:val="none" w:sz="0" w:space="0" w:color="auto"/>
        <w:right w:val="none" w:sz="0" w:space="0" w:color="auto"/>
      </w:divBdr>
    </w:div>
    <w:div w:id="216401940">
      <w:bodyDiv w:val="1"/>
      <w:marLeft w:val="0"/>
      <w:marRight w:val="0"/>
      <w:marTop w:val="0"/>
      <w:marBottom w:val="0"/>
      <w:divBdr>
        <w:top w:val="none" w:sz="0" w:space="0" w:color="auto"/>
        <w:left w:val="none" w:sz="0" w:space="0" w:color="auto"/>
        <w:bottom w:val="none" w:sz="0" w:space="0" w:color="auto"/>
        <w:right w:val="none" w:sz="0" w:space="0" w:color="auto"/>
      </w:divBdr>
      <w:divsChild>
        <w:div w:id="37633612">
          <w:marLeft w:val="0"/>
          <w:marRight w:val="0"/>
          <w:marTop w:val="0"/>
          <w:marBottom w:val="0"/>
          <w:divBdr>
            <w:top w:val="none" w:sz="0" w:space="0" w:color="auto"/>
            <w:left w:val="none" w:sz="0" w:space="0" w:color="auto"/>
            <w:bottom w:val="none" w:sz="0" w:space="0" w:color="auto"/>
            <w:right w:val="none" w:sz="0" w:space="0" w:color="auto"/>
          </w:divBdr>
          <w:divsChild>
            <w:div w:id="821894780">
              <w:marLeft w:val="0"/>
              <w:marRight w:val="0"/>
              <w:marTop w:val="0"/>
              <w:marBottom w:val="0"/>
              <w:divBdr>
                <w:top w:val="none" w:sz="0" w:space="0" w:color="auto"/>
                <w:left w:val="none" w:sz="0" w:space="0" w:color="auto"/>
                <w:bottom w:val="none" w:sz="0" w:space="0" w:color="auto"/>
                <w:right w:val="none" w:sz="0" w:space="0" w:color="auto"/>
              </w:divBdr>
              <w:divsChild>
                <w:div w:id="1859005591">
                  <w:marLeft w:val="0"/>
                  <w:marRight w:val="0"/>
                  <w:marTop w:val="195"/>
                  <w:marBottom w:val="195"/>
                  <w:divBdr>
                    <w:top w:val="none" w:sz="0" w:space="0" w:color="auto"/>
                    <w:left w:val="none" w:sz="0" w:space="0" w:color="auto"/>
                    <w:bottom w:val="none" w:sz="0" w:space="0" w:color="auto"/>
                    <w:right w:val="none" w:sz="0" w:space="0" w:color="auto"/>
                  </w:divBdr>
                  <w:divsChild>
                    <w:div w:id="384914047">
                      <w:marLeft w:val="0"/>
                      <w:marRight w:val="0"/>
                      <w:marTop w:val="0"/>
                      <w:marBottom w:val="0"/>
                      <w:divBdr>
                        <w:top w:val="none" w:sz="0" w:space="0" w:color="auto"/>
                        <w:left w:val="none" w:sz="0" w:space="0" w:color="auto"/>
                        <w:bottom w:val="none" w:sz="0" w:space="0" w:color="auto"/>
                        <w:right w:val="none" w:sz="0" w:space="0" w:color="auto"/>
                      </w:divBdr>
                      <w:divsChild>
                        <w:div w:id="172845274">
                          <w:marLeft w:val="0"/>
                          <w:marRight w:val="0"/>
                          <w:marTop w:val="0"/>
                          <w:marBottom w:val="0"/>
                          <w:divBdr>
                            <w:top w:val="none" w:sz="0" w:space="0" w:color="auto"/>
                            <w:left w:val="none" w:sz="0" w:space="0" w:color="auto"/>
                            <w:bottom w:val="none" w:sz="0" w:space="0" w:color="auto"/>
                            <w:right w:val="none" w:sz="0" w:space="0" w:color="auto"/>
                          </w:divBdr>
                          <w:divsChild>
                            <w:div w:id="2030256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50235938">
      <w:bodyDiv w:val="1"/>
      <w:marLeft w:val="0"/>
      <w:marRight w:val="0"/>
      <w:marTop w:val="0"/>
      <w:marBottom w:val="0"/>
      <w:divBdr>
        <w:top w:val="none" w:sz="0" w:space="0" w:color="auto"/>
        <w:left w:val="none" w:sz="0" w:space="0" w:color="auto"/>
        <w:bottom w:val="none" w:sz="0" w:space="0" w:color="auto"/>
        <w:right w:val="none" w:sz="0" w:space="0" w:color="auto"/>
      </w:divBdr>
    </w:div>
    <w:div w:id="284892723">
      <w:bodyDiv w:val="1"/>
      <w:marLeft w:val="0"/>
      <w:marRight w:val="0"/>
      <w:marTop w:val="0"/>
      <w:marBottom w:val="0"/>
      <w:divBdr>
        <w:top w:val="none" w:sz="0" w:space="0" w:color="auto"/>
        <w:left w:val="none" w:sz="0" w:space="0" w:color="auto"/>
        <w:bottom w:val="none" w:sz="0" w:space="0" w:color="auto"/>
        <w:right w:val="none" w:sz="0" w:space="0" w:color="auto"/>
      </w:divBdr>
    </w:div>
    <w:div w:id="304051583">
      <w:bodyDiv w:val="1"/>
      <w:marLeft w:val="0"/>
      <w:marRight w:val="0"/>
      <w:marTop w:val="0"/>
      <w:marBottom w:val="0"/>
      <w:divBdr>
        <w:top w:val="none" w:sz="0" w:space="0" w:color="auto"/>
        <w:left w:val="none" w:sz="0" w:space="0" w:color="auto"/>
        <w:bottom w:val="none" w:sz="0" w:space="0" w:color="auto"/>
        <w:right w:val="none" w:sz="0" w:space="0" w:color="auto"/>
      </w:divBdr>
    </w:div>
    <w:div w:id="388308913">
      <w:bodyDiv w:val="1"/>
      <w:marLeft w:val="0"/>
      <w:marRight w:val="0"/>
      <w:marTop w:val="0"/>
      <w:marBottom w:val="0"/>
      <w:divBdr>
        <w:top w:val="none" w:sz="0" w:space="0" w:color="auto"/>
        <w:left w:val="none" w:sz="0" w:space="0" w:color="auto"/>
        <w:bottom w:val="none" w:sz="0" w:space="0" w:color="auto"/>
        <w:right w:val="none" w:sz="0" w:space="0" w:color="auto"/>
      </w:divBdr>
    </w:div>
    <w:div w:id="431167218">
      <w:bodyDiv w:val="1"/>
      <w:marLeft w:val="0"/>
      <w:marRight w:val="0"/>
      <w:marTop w:val="0"/>
      <w:marBottom w:val="0"/>
      <w:divBdr>
        <w:top w:val="none" w:sz="0" w:space="0" w:color="auto"/>
        <w:left w:val="none" w:sz="0" w:space="0" w:color="auto"/>
        <w:bottom w:val="none" w:sz="0" w:space="0" w:color="auto"/>
        <w:right w:val="none" w:sz="0" w:space="0" w:color="auto"/>
      </w:divBdr>
    </w:div>
    <w:div w:id="440614232">
      <w:bodyDiv w:val="1"/>
      <w:marLeft w:val="0"/>
      <w:marRight w:val="0"/>
      <w:marTop w:val="0"/>
      <w:marBottom w:val="0"/>
      <w:divBdr>
        <w:top w:val="none" w:sz="0" w:space="0" w:color="auto"/>
        <w:left w:val="none" w:sz="0" w:space="0" w:color="auto"/>
        <w:bottom w:val="none" w:sz="0" w:space="0" w:color="auto"/>
        <w:right w:val="none" w:sz="0" w:space="0" w:color="auto"/>
      </w:divBdr>
    </w:div>
    <w:div w:id="457915767">
      <w:bodyDiv w:val="1"/>
      <w:marLeft w:val="0"/>
      <w:marRight w:val="0"/>
      <w:marTop w:val="0"/>
      <w:marBottom w:val="0"/>
      <w:divBdr>
        <w:top w:val="none" w:sz="0" w:space="0" w:color="auto"/>
        <w:left w:val="none" w:sz="0" w:space="0" w:color="auto"/>
        <w:bottom w:val="none" w:sz="0" w:space="0" w:color="auto"/>
        <w:right w:val="none" w:sz="0" w:space="0" w:color="auto"/>
      </w:divBdr>
    </w:div>
    <w:div w:id="463616463">
      <w:bodyDiv w:val="1"/>
      <w:marLeft w:val="0"/>
      <w:marRight w:val="0"/>
      <w:marTop w:val="0"/>
      <w:marBottom w:val="0"/>
      <w:divBdr>
        <w:top w:val="none" w:sz="0" w:space="0" w:color="auto"/>
        <w:left w:val="none" w:sz="0" w:space="0" w:color="auto"/>
        <w:bottom w:val="none" w:sz="0" w:space="0" w:color="auto"/>
        <w:right w:val="none" w:sz="0" w:space="0" w:color="auto"/>
      </w:divBdr>
    </w:div>
    <w:div w:id="517039521">
      <w:bodyDiv w:val="1"/>
      <w:marLeft w:val="0"/>
      <w:marRight w:val="0"/>
      <w:marTop w:val="0"/>
      <w:marBottom w:val="0"/>
      <w:divBdr>
        <w:top w:val="none" w:sz="0" w:space="0" w:color="auto"/>
        <w:left w:val="none" w:sz="0" w:space="0" w:color="auto"/>
        <w:bottom w:val="none" w:sz="0" w:space="0" w:color="auto"/>
        <w:right w:val="none" w:sz="0" w:space="0" w:color="auto"/>
      </w:divBdr>
      <w:divsChild>
        <w:div w:id="642588922">
          <w:marLeft w:val="0"/>
          <w:marRight w:val="0"/>
          <w:marTop w:val="0"/>
          <w:marBottom w:val="0"/>
          <w:divBdr>
            <w:top w:val="none" w:sz="0" w:space="0" w:color="auto"/>
            <w:left w:val="none" w:sz="0" w:space="0" w:color="auto"/>
            <w:bottom w:val="none" w:sz="0" w:space="0" w:color="auto"/>
            <w:right w:val="none" w:sz="0" w:space="0" w:color="auto"/>
          </w:divBdr>
          <w:divsChild>
            <w:div w:id="2003849963">
              <w:marLeft w:val="0"/>
              <w:marRight w:val="0"/>
              <w:marTop w:val="0"/>
              <w:marBottom w:val="0"/>
              <w:divBdr>
                <w:top w:val="none" w:sz="0" w:space="0" w:color="auto"/>
                <w:left w:val="none" w:sz="0" w:space="0" w:color="auto"/>
                <w:bottom w:val="none" w:sz="0" w:space="0" w:color="auto"/>
                <w:right w:val="none" w:sz="0" w:space="0" w:color="auto"/>
              </w:divBdr>
              <w:divsChild>
                <w:div w:id="680207095">
                  <w:marLeft w:val="0"/>
                  <w:marRight w:val="0"/>
                  <w:marTop w:val="195"/>
                  <w:marBottom w:val="195"/>
                  <w:divBdr>
                    <w:top w:val="none" w:sz="0" w:space="0" w:color="auto"/>
                    <w:left w:val="none" w:sz="0" w:space="0" w:color="auto"/>
                    <w:bottom w:val="none" w:sz="0" w:space="0" w:color="auto"/>
                    <w:right w:val="none" w:sz="0" w:space="0" w:color="auto"/>
                  </w:divBdr>
                  <w:divsChild>
                    <w:div w:id="1711412897">
                      <w:marLeft w:val="0"/>
                      <w:marRight w:val="0"/>
                      <w:marTop w:val="0"/>
                      <w:marBottom w:val="0"/>
                      <w:divBdr>
                        <w:top w:val="none" w:sz="0" w:space="0" w:color="auto"/>
                        <w:left w:val="none" w:sz="0" w:space="0" w:color="auto"/>
                        <w:bottom w:val="none" w:sz="0" w:space="0" w:color="auto"/>
                        <w:right w:val="none" w:sz="0" w:space="0" w:color="auto"/>
                      </w:divBdr>
                      <w:divsChild>
                        <w:div w:id="1788546288">
                          <w:marLeft w:val="0"/>
                          <w:marRight w:val="0"/>
                          <w:marTop w:val="0"/>
                          <w:marBottom w:val="0"/>
                          <w:divBdr>
                            <w:top w:val="none" w:sz="0" w:space="0" w:color="auto"/>
                            <w:left w:val="none" w:sz="0" w:space="0" w:color="auto"/>
                            <w:bottom w:val="none" w:sz="0" w:space="0" w:color="auto"/>
                            <w:right w:val="none" w:sz="0" w:space="0" w:color="auto"/>
                          </w:divBdr>
                          <w:divsChild>
                            <w:div w:id="102578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84993202">
      <w:bodyDiv w:val="1"/>
      <w:marLeft w:val="0"/>
      <w:marRight w:val="0"/>
      <w:marTop w:val="0"/>
      <w:marBottom w:val="0"/>
      <w:divBdr>
        <w:top w:val="none" w:sz="0" w:space="0" w:color="auto"/>
        <w:left w:val="none" w:sz="0" w:space="0" w:color="auto"/>
        <w:bottom w:val="none" w:sz="0" w:space="0" w:color="auto"/>
        <w:right w:val="none" w:sz="0" w:space="0" w:color="auto"/>
      </w:divBdr>
    </w:div>
    <w:div w:id="674116875">
      <w:bodyDiv w:val="1"/>
      <w:marLeft w:val="0"/>
      <w:marRight w:val="0"/>
      <w:marTop w:val="0"/>
      <w:marBottom w:val="0"/>
      <w:divBdr>
        <w:top w:val="none" w:sz="0" w:space="0" w:color="auto"/>
        <w:left w:val="none" w:sz="0" w:space="0" w:color="auto"/>
        <w:bottom w:val="none" w:sz="0" w:space="0" w:color="auto"/>
        <w:right w:val="none" w:sz="0" w:space="0" w:color="auto"/>
      </w:divBdr>
    </w:div>
    <w:div w:id="692344316">
      <w:bodyDiv w:val="1"/>
      <w:marLeft w:val="0"/>
      <w:marRight w:val="0"/>
      <w:marTop w:val="0"/>
      <w:marBottom w:val="0"/>
      <w:divBdr>
        <w:top w:val="none" w:sz="0" w:space="0" w:color="auto"/>
        <w:left w:val="none" w:sz="0" w:space="0" w:color="auto"/>
        <w:bottom w:val="none" w:sz="0" w:space="0" w:color="auto"/>
        <w:right w:val="none" w:sz="0" w:space="0" w:color="auto"/>
      </w:divBdr>
    </w:div>
    <w:div w:id="726950051">
      <w:bodyDiv w:val="1"/>
      <w:marLeft w:val="0"/>
      <w:marRight w:val="0"/>
      <w:marTop w:val="0"/>
      <w:marBottom w:val="0"/>
      <w:divBdr>
        <w:top w:val="none" w:sz="0" w:space="0" w:color="auto"/>
        <w:left w:val="none" w:sz="0" w:space="0" w:color="auto"/>
        <w:bottom w:val="none" w:sz="0" w:space="0" w:color="auto"/>
        <w:right w:val="none" w:sz="0" w:space="0" w:color="auto"/>
      </w:divBdr>
    </w:div>
    <w:div w:id="742338682">
      <w:bodyDiv w:val="1"/>
      <w:marLeft w:val="0"/>
      <w:marRight w:val="0"/>
      <w:marTop w:val="0"/>
      <w:marBottom w:val="0"/>
      <w:divBdr>
        <w:top w:val="none" w:sz="0" w:space="0" w:color="auto"/>
        <w:left w:val="none" w:sz="0" w:space="0" w:color="auto"/>
        <w:bottom w:val="none" w:sz="0" w:space="0" w:color="auto"/>
        <w:right w:val="none" w:sz="0" w:space="0" w:color="auto"/>
      </w:divBdr>
    </w:div>
    <w:div w:id="774833368">
      <w:bodyDiv w:val="1"/>
      <w:marLeft w:val="0"/>
      <w:marRight w:val="0"/>
      <w:marTop w:val="0"/>
      <w:marBottom w:val="0"/>
      <w:divBdr>
        <w:top w:val="none" w:sz="0" w:space="0" w:color="auto"/>
        <w:left w:val="none" w:sz="0" w:space="0" w:color="auto"/>
        <w:bottom w:val="none" w:sz="0" w:space="0" w:color="auto"/>
        <w:right w:val="none" w:sz="0" w:space="0" w:color="auto"/>
      </w:divBdr>
      <w:divsChild>
        <w:div w:id="905802838">
          <w:marLeft w:val="0"/>
          <w:marRight w:val="0"/>
          <w:marTop w:val="0"/>
          <w:marBottom w:val="0"/>
          <w:divBdr>
            <w:top w:val="none" w:sz="0" w:space="0" w:color="auto"/>
            <w:left w:val="none" w:sz="0" w:space="0" w:color="auto"/>
            <w:bottom w:val="none" w:sz="0" w:space="0" w:color="auto"/>
            <w:right w:val="none" w:sz="0" w:space="0" w:color="auto"/>
          </w:divBdr>
          <w:divsChild>
            <w:div w:id="496531362">
              <w:marLeft w:val="0"/>
              <w:marRight w:val="0"/>
              <w:marTop w:val="0"/>
              <w:marBottom w:val="0"/>
              <w:divBdr>
                <w:top w:val="none" w:sz="0" w:space="0" w:color="auto"/>
                <w:left w:val="none" w:sz="0" w:space="0" w:color="auto"/>
                <w:bottom w:val="none" w:sz="0" w:space="0" w:color="auto"/>
                <w:right w:val="none" w:sz="0" w:space="0" w:color="auto"/>
              </w:divBdr>
              <w:divsChild>
                <w:div w:id="238439673">
                  <w:marLeft w:val="0"/>
                  <w:marRight w:val="0"/>
                  <w:marTop w:val="195"/>
                  <w:marBottom w:val="195"/>
                  <w:divBdr>
                    <w:top w:val="none" w:sz="0" w:space="0" w:color="auto"/>
                    <w:left w:val="none" w:sz="0" w:space="0" w:color="auto"/>
                    <w:bottom w:val="none" w:sz="0" w:space="0" w:color="auto"/>
                    <w:right w:val="none" w:sz="0" w:space="0" w:color="auto"/>
                  </w:divBdr>
                  <w:divsChild>
                    <w:div w:id="196771802">
                      <w:marLeft w:val="0"/>
                      <w:marRight w:val="0"/>
                      <w:marTop w:val="0"/>
                      <w:marBottom w:val="0"/>
                      <w:divBdr>
                        <w:top w:val="none" w:sz="0" w:space="0" w:color="auto"/>
                        <w:left w:val="none" w:sz="0" w:space="0" w:color="auto"/>
                        <w:bottom w:val="none" w:sz="0" w:space="0" w:color="auto"/>
                        <w:right w:val="none" w:sz="0" w:space="0" w:color="auto"/>
                      </w:divBdr>
                      <w:divsChild>
                        <w:div w:id="225577841">
                          <w:marLeft w:val="0"/>
                          <w:marRight w:val="0"/>
                          <w:marTop w:val="0"/>
                          <w:marBottom w:val="0"/>
                          <w:divBdr>
                            <w:top w:val="none" w:sz="0" w:space="0" w:color="auto"/>
                            <w:left w:val="none" w:sz="0" w:space="0" w:color="auto"/>
                            <w:bottom w:val="none" w:sz="0" w:space="0" w:color="auto"/>
                            <w:right w:val="none" w:sz="0" w:space="0" w:color="auto"/>
                          </w:divBdr>
                          <w:divsChild>
                            <w:div w:id="767971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3325244">
      <w:bodyDiv w:val="1"/>
      <w:marLeft w:val="0"/>
      <w:marRight w:val="0"/>
      <w:marTop w:val="0"/>
      <w:marBottom w:val="0"/>
      <w:divBdr>
        <w:top w:val="none" w:sz="0" w:space="0" w:color="auto"/>
        <w:left w:val="none" w:sz="0" w:space="0" w:color="auto"/>
        <w:bottom w:val="none" w:sz="0" w:space="0" w:color="auto"/>
        <w:right w:val="none" w:sz="0" w:space="0" w:color="auto"/>
      </w:divBdr>
    </w:div>
    <w:div w:id="872695563">
      <w:bodyDiv w:val="1"/>
      <w:marLeft w:val="0"/>
      <w:marRight w:val="0"/>
      <w:marTop w:val="0"/>
      <w:marBottom w:val="0"/>
      <w:divBdr>
        <w:top w:val="none" w:sz="0" w:space="0" w:color="auto"/>
        <w:left w:val="none" w:sz="0" w:space="0" w:color="auto"/>
        <w:bottom w:val="none" w:sz="0" w:space="0" w:color="auto"/>
        <w:right w:val="none" w:sz="0" w:space="0" w:color="auto"/>
      </w:divBdr>
      <w:divsChild>
        <w:div w:id="1516114273">
          <w:marLeft w:val="0"/>
          <w:marRight w:val="0"/>
          <w:marTop w:val="0"/>
          <w:marBottom w:val="0"/>
          <w:divBdr>
            <w:top w:val="none" w:sz="0" w:space="0" w:color="auto"/>
            <w:left w:val="none" w:sz="0" w:space="0" w:color="auto"/>
            <w:bottom w:val="none" w:sz="0" w:space="0" w:color="auto"/>
            <w:right w:val="none" w:sz="0" w:space="0" w:color="auto"/>
          </w:divBdr>
          <w:divsChild>
            <w:div w:id="1521434537">
              <w:marLeft w:val="0"/>
              <w:marRight w:val="0"/>
              <w:marTop w:val="0"/>
              <w:marBottom w:val="0"/>
              <w:divBdr>
                <w:top w:val="none" w:sz="0" w:space="0" w:color="auto"/>
                <w:left w:val="none" w:sz="0" w:space="0" w:color="auto"/>
                <w:bottom w:val="none" w:sz="0" w:space="0" w:color="auto"/>
                <w:right w:val="none" w:sz="0" w:space="0" w:color="auto"/>
              </w:divBdr>
              <w:divsChild>
                <w:div w:id="51006718">
                  <w:marLeft w:val="0"/>
                  <w:marRight w:val="0"/>
                  <w:marTop w:val="195"/>
                  <w:marBottom w:val="195"/>
                  <w:divBdr>
                    <w:top w:val="none" w:sz="0" w:space="0" w:color="auto"/>
                    <w:left w:val="none" w:sz="0" w:space="0" w:color="auto"/>
                    <w:bottom w:val="none" w:sz="0" w:space="0" w:color="auto"/>
                    <w:right w:val="none" w:sz="0" w:space="0" w:color="auto"/>
                  </w:divBdr>
                  <w:divsChild>
                    <w:div w:id="2122186769">
                      <w:marLeft w:val="0"/>
                      <w:marRight w:val="0"/>
                      <w:marTop w:val="0"/>
                      <w:marBottom w:val="0"/>
                      <w:divBdr>
                        <w:top w:val="none" w:sz="0" w:space="0" w:color="auto"/>
                        <w:left w:val="none" w:sz="0" w:space="0" w:color="auto"/>
                        <w:bottom w:val="none" w:sz="0" w:space="0" w:color="auto"/>
                        <w:right w:val="none" w:sz="0" w:space="0" w:color="auto"/>
                      </w:divBdr>
                      <w:divsChild>
                        <w:div w:id="1668748396">
                          <w:marLeft w:val="0"/>
                          <w:marRight w:val="0"/>
                          <w:marTop w:val="0"/>
                          <w:marBottom w:val="0"/>
                          <w:divBdr>
                            <w:top w:val="none" w:sz="0" w:space="0" w:color="auto"/>
                            <w:left w:val="none" w:sz="0" w:space="0" w:color="auto"/>
                            <w:bottom w:val="none" w:sz="0" w:space="0" w:color="auto"/>
                            <w:right w:val="none" w:sz="0" w:space="0" w:color="auto"/>
                          </w:divBdr>
                          <w:divsChild>
                            <w:div w:id="34637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231698">
      <w:bodyDiv w:val="1"/>
      <w:marLeft w:val="0"/>
      <w:marRight w:val="0"/>
      <w:marTop w:val="0"/>
      <w:marBottom w:val="0"/>
      <w:divBdr>
        <w:top w:val="none" w:sz="0" w:space="0" w:color="auto"/>
        <w:left w:val="none" w:sz="0" w:space="0" w:color="auto"/>
        <w:bottom w:val="none" w:sz="0" w:space="0" w:color="auto"/>
        <w:right w:val="none" w:sz="0" w:space="0" w:color="auto"/>
      </w:divBdr>
    </w:div>
    <w:div w:id="903955841">
      <w:bodyDiv w:val="1"/>
      <w:marLeft w:val="0"/>
      <w:marRight w:val="0"/>
      <w:marTop w:val="0"/>
      <w:marBottom w:val="0"/>
      <w:divBdr>
        <w:top w:val="none" w:sz="0" w:space="0" w:color="auto"/>
        <w:left w:val="none" w:sz="0" w:space="0" w:color="auto"/>
        <w:bottom w:val="none" w:sz="0" w:space="0" w:color="auto"/>
        <w:right w:val="none" w:sz="0" w:space="0" w:color="auto"/>
      </w:divBdr>
    </w:div>
    <w:div w:id="906719726">
      <w:bodyDiv w:val="1"/>
      <w:marLeft w:val="0"/>
      <w:marRight w:val="0"/>
      <w:marTop w:val="0"/>
      <w:marBottom w:val="0"/>
      <w:divBdr>
        <w:top w:val="none" w:sz="0" w:space="0" w:color="auto"/>
        <w:left w:val="none" w:sz="0" w:space="0" w:color="auto"/>
        <w:bottom w:val="none" w:sz="0" w:space="0" w:color="auto"/>
        <w:right w:val="none" w:sz="0" w:space="0" w:color="auto"/>
      </w:divBdr>
    </w:div>
    <w:div w:id="908073334">
      <w:bodyDiv w:val="1"/>
      <w:marLeft w:val="0"/>
      <w:marRight w:val="0"/>
      <w:marTop w:val="0"/>
      <w:marBottom w:val="0"/>
      <w:divBdr>
        <w:top w:val="none" w:sz="0" w:space="0" w:color="auto"/>
        <w:left w:val="none" w:sz="0" w:space="0" w:color="auto"/>
        <w:bottom w:val="none" w:sz="0" w:space="0" w:color="auto"/>
        <w:right w:val="none" w:sz="0" w:space="0" w:color="auto"/>
      </w:divBdr>
      <w:divsChild>
        <w:div w:id="206182960">
          <w:marLeft w:val="0"/>
          <w:marRight w:val="0"/>
          <w:marTop w:val="0"/>
          <w:marBottom w:val="0"/>
          <w:divBdr>
            <w:top w:val="none" w:sz="0" w:space="0" w:color="auto"/>
            <w:left w:val="none" w:sz="0" w:space="0" w:color="auto"/>
            <w:bottom w:val="none" w:sz="0" w:space="0" w:color="auto"/>
            <w:right w:val="none" w:sz="0" w:space="0" w:color="auto"/>
          </w:divBdr>
          <w:divsChild>
            <w:div w:id="1072581177">
              <w:marLeft w:val="0"/>
              <w:marRight w:val="0"/>
              <w:marTop w:val="0"/>
              <w:marBottom w:val="0"/>
              <w:divBdr>
                <w:top w:val="none" w:sz="0" w:space="0" w:color="auto"/>
                <w:left w:val="none" w:sz="0" w:space="0" w:color="auto"/>
                <w:bottom w:val="none" w:sz="0" w:space="0" w:color="auto"/>
                <w:right w:val="none" w:sz="0" w:space="0" w:color="auto"/>
              </w:divBdr>
              <w:divsChild>
                <w:div w:id="815954637">
                  <w:marLeft w:val="0"/>
                  <w:marRight w:val="0"/>
                  <w:marTop w:val="195"/>
                  <w:marBottom w:val="195"/>
                  <w:divBdr>
                    <w:top w:val="none" w:sz="0" w:space="0" w:color="auto"/>
                    <w:left w:val="none" w:sz="0" w:space="0" w:color="auto"/>
                    <w:bottom w:val="none" w:sz="0" w:space="0" w:color="auto"/>
                    <w:right w:val="none" w:sz="0" w:space="0" w:color="auto"/>
                  </w:divBdr>
                  <w:divsChild>
                    <w:div w:id="2078161258">
                      <w:marLeft w:val="0"/>
                      <w:marRight w:val="0"/>
                      <w:marTop w:val="0"/>
                      <w:marBottom w:val="0"/>
                      <w:divBdr>
                        <w:top w:val="none" w:sz="0" w:space="0" w:color="auto"/>
                        <w:left w:val="none" w:sz="0" w:space="0" w:color="auto"/>
                        <w:bottom w:val="none" w:sz="0" w:space="0" w:color="auto"/>
                        <w:right w:val="none" w:sz="0" w:space="0" w:color="auto"/>
                      </w:divBdr>
                      <w:divsChild>
                        <w:div w:id="86466677">
                          <w:marLeft w:val="0"/>
                          <w:marRight w:val="0"/>
                          <w:marTop w:val="0"/>
                          <w:marBottom w:val="0"/>
                          <w:divBdr>
                            <w:top w:val="none" w:sz="0" w:space="0" w:color="auto"/>
                            <w:left w:val="none" w:sz="0" w:space="0" w:color="auto"/>
                            <w:bottom w:val="none" w:sz="0" w:space="0" w:color="auto"/>
                            <w:right w:val="none" w:sz="0" w:space="0" w:color="auto"/>
                          </w:divBdr>
                          <w:divsChild>
                            <w:div w:id="208896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7445057">
      <w:bodyDiv w:val="1"/>
      <w:marLeft w:val="0"/>
      <w:marRight w:val="0"/>
      <w:marTop w:val="0"/>
      <w:marBottom w:val="0"/>
      <w:divBdr>
        <w:top w:val="none" w:sz="0" w:space="0" w:color="auto"/>
        <w:left w:val="none" w:sz="0" w:space="0" w:color="auto"/>
        <w:bottom w:val="none" w:sz="0" w:space="0" w:color="auto"/>
        <w:right w:val="none" w:sz="0" w:space="0" w:color="auto"/>
      </w:divBdr>
    </w:div>
    <w:div w:id="999425764">
      <w:bodyDiv w:val="1"/>
      <w:marLeft w:val="0"/>
      <w:marRight w:val="0"/>
      <w:marTop w:val="0"/>
      <w:marBottom w:val="0"/>
      <w:divBdr>
        <w:top w:val="none" w:sz="0" w:space="0" w:color="auto"/>
        <w:left w:val="none" w:sz="0" w:space="0" w:color="auto"/>
        <w:bottom w:val="none" w:sz="0" w:space="0" w:color="auto"/>
        <w:right w:val="none" w:sz="0" w:space="0" w:color="auto"/>
      </w:divBdr>
    </w:div>
    <w:div w:id="1023631284">
      <w:bodyDiv w:val="1"/>
      <w:marLeft w:val="0"/>
      <w:marRight w:val="0"/>
      <w:marTop w:val="0"/>
      <w:marBottom w:val="0"/>
      <w:divBdr>
        <w:top w:val="none" w:sz="0" w:space="0" w:color="auto"/>
        <w:left w:val="none" w:sz="0" w:space="0" w:color="auto"/>
        <w:bottom w:val="none" w:sz="0" w:space="0" w:color="auto"/>
        <w:right w:val="none" w:sz="0" w:space="0" w:color="auto"/>
      </w:divBdr>
    </w:div>
    <w:div w:id="1041516303">
      <w:bodyDiv w:val="1"/>
      <w:marLeft w:val="0"/>
      <w:marRight w:val="0"/>
      <w:marTop w:val="0"/>
      <w:marBottom w:val="0"/>
      <w:divBdr>
        <w:top w:val="none" w:sz="0" w:space="0" w:color="auto"/>
        <w:left w:val="none" w:sz="0" w:space="0" w:color="auto"/>
        <w:bottom w:val="none" w:sz="0" w:space="0" w:color="auto"/>
        <w:right w:val="none" w:sz="0" w:space="0" w:color="auto"/>
      </w:divBdr>
      <w:divsChild>
        <w:div w:id="388119231">
          <w:marLeft w:val="0"/>
          <w:marRight w:val="0"/>
          <w:marTop w:val="0"/>
          <w:marBottom w:val="0"/>
          <w:divBdr>
            <w:top w:val="none" w:sz="0" w:space="0" w:color="auto"/>
            <w:left w:val="none" w:sz="0" w:space="0" w:color="auto"/>
            <w:bottom w:val="none" w:sz="0" w:space="0" w:color="auto"/>
            <w:right w:val="none" w:sz="0" w:space="0" w:color="auto"/>
          </w:divBdr>
          <w:divsChild>
            <w:div w:id="198515734">
              <w:marLeft w:val="0"/>
              <w:marRight w:val="0"/>
              <w:marTop w:val="0"/>
              <w:marBottom w:val="0"/>
              <w:divBdr>
                <w:top w:val="none" w:sz="0" w:space="0" w:color="auto"/>
                <w:left w:val="none" w:sz="0" w:space="0" w:color="auto"/>
                <w:bottom w:val="none" w:sz="0" w:space="0" w:color="auto"/>
                <w:right w:val="none" w:sz="0" w:space="0" w:color="auto"/>
              </w:divBdr>
              <w:divsChild>
                <w:div w:id="1056011346">
                  <w:marLeft w:val="0"/>
                  <w:marRight w:val="0"/>
                  <w:marTop w:val="195"/>
                  <w:marBottom w:val="195"/>
                  <w:divBdr>
                    <w:top w:val="none" w:sz="0" w:space="0" w:color="auto"/>
                    <w:left w:val="none" w:sz="0" w:space="0" w:color="auto"/>
                    <w:bottom w:val="none" w:sz="0" w:space="0" w:color="auto"/>
                    <w:right w:val="none" w:sz="0" w:space="0" w:color="auto"/>
                  </w:divBdr>
                  <w:divsChild>
                    <w:div w:id="1243368605">
                      <w:marLeft w:val="0"/>
                      <w:marRight w:val="0"/>
                      <w:marTop w:val="0"/>
                      <w:marBottom w:val="0"/>
                      <w:divBdr>
                        <w:top w:val="none" w:sz="0" w:space="0" w:color="auto"/>
                        <w:left w:val="none" w:sz="0" w:space="0" w:color="auto"/>
                        <w:bottom w:val="none" w:sz="0" w:space="0" w:color="auto"/>
                        <w:right w:val="none" w:sz="0" w:space="0" w:color="auto"/>
                      </w:divBdr>
                      <w:divsChild>
                        <w:div w:id="2007630677">
                          <w:marLeft w:val="0"/>
                          <w:marRight w:val="0"/>
                          <w:marTop w:val="0"/>
                          <w:marBottom w:val="0"/>
                          <w:divBdr>
                            <w:top w:val="none" w:sz="0" w:space="0" w:color="auto"/>
                            <w:left w:val="none" w:sz="0" w:space="0" w:color="auto"/>
                            <w:bottom w:val="none" w:sz="0" w:space="0" w:color="auto"/>
                            <w:right w:val="none" w:sz="0" w:space="0" w:color="auto"/>
                          </w:divBdr>
                          <w:divsChild>
                            <w:div w:id="2083209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0447743">
      <w:bodyDiv w:val="1"/>
      <w:marLeft w:val="0"/>
      <w:marRight w:val="0"/>
      <w:marTop w:val="0"/>
      <w:marBottom w:val="0"/>
      <w:divBdr>
        <w:top w:val="none" w:sz="0" w:space="0" w:color="auto"/>
        <w:left w:val="none" w:sz="0" w:space="0" w:color="auto"/>
        <w:bottom w:val="none" w:sz="0" w:space="0" w:color="auto"/>
        <w:right w:val="none" w:sz="0" w:space="0" w:color="auto"/>
      </w:divBdr>
      <w:divsChild>
        <w:div w:id="875775746">
          <w:marLeft w:val="0"/>
          <w:marRight w:val="0"/>
          <w:marTop w:val="0"/>
          <w:marBottom w:val="0"/>
          <w:divBdr>
            <w:top w:val="none" w:sz="0" w:space="0" w:color="auto"/>
            <w:left w:val="none" w:sz="0" w:space="0" w:color="auto"/>
            <w:bottom w:val="none" w:sz="0" w:space="0" w:color="auto"/>
            <w:right w:val="none" w:sz="0" w:space="0" w:color="auto"/>
          </w:divBdr>
          <w:divsChild>
            <w:div w:id="1567105515">
              <w:marLeft w:val="0"/>
              <w:marRight w:val="0"/>
              <w:marTop w:val="0"/>
              <w:marBottom w:val="0"/>
              <w:divBdr>
                <w:top w:val="none" w:sz="0" w:space="0" w:color="auto"/>
                <w:left w:val="none" w:sz="0" w:space="0" w:color="auto"/>
                <w:bottom w:val="none" w:sz="0" w:space="0" w:color="auto"/>
                <w:right w:val="none" w:sz="0" w:space="0" w:color="auto"/>
              </w:divBdr>
              <w:divsChild>
                <w:div w:id="491680805">
                  <w:marLeft w:val="0"/>
                  <w:marRight w:val="0"/>
                  <w:marTop w:val="195"/>
                  <w:marBottom w:val="195"/>
                  <w:divBdr>
                    <w:top w:val="none" w:sz="0" w:space="0" w:color="auto"/>
                    <w:left w:val="none" w:sz="0" w:space="0" w:color="auto"/>
                    <w:bottom w:val="none" w:sz="0" w:space="0" w:color="auto"/>
                    <w:right w:val="none" w:sz="0" w:space="0" w:color="auto"/>
                  </w:divBdr>
                  <w:divsChild>
                    <w:div w:id="1450928249">
                      <w:marLeft w:val="0"/>
                      <w:marRight w:val="0"/>
                      <w:marTop w:val="0"/>
                      <w:marBottom w:val="0"/>
                      <w:divBdr>
                        <w:top w:val="none" w:sz="0" w:space="0" w:color="auto"/>
                        <w:left w:val="none" w:sz="0" w:space="0" w:color="auto"/>
                        <w:bottom w:val="none" w:sz="0" w:space="0" w:color="auto"/>
                        <w:right w:val="none" w:sz="0" w:space="0" w:color="auto"/>
                      </w:divBdr>
                      <w:divsChild>
                        <w:div w:id="324670324">
                          <w:marLeft w:val="0"/>
                          <w:marRight w:val="0"/>
                          <w:marTop w:val="0"/>
                          <w:marBottom w:val="0"/>
                          <w:divBdr>
                            <w:top w:val="none" w:sz="0" w:space="0" w:color="auto"/>
                            <w:left w:val="none" w:sz="0" w:space="0" w:color="auto"/>
                            <w:bottom w:val="none" w:sz="0" w:space="0" w:color="auto"/>
                            <w:right w:val="none" w:sz="0" w:space="0" w:color="auto"/>
                          </w:divBdr>
                          <w:divsChild>
                            <w:div w:id="1787582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2583277">
      <w:bodyDiv w:val="1"/>
      <w:marLeft w:val="0"/>
      <w:marRight w:val="0"/>
      <w:marTop w:val="0"/>
      <w:marBottom w:val="0"/>
      <w:divBdr>
        <w:top w:val="none" w:sz="0" w:space="0" w:color="auto"/>
        <w:left w:val="none" w:sz="0" w:space="0" w:color="auto"/>
        <w:bottom w:val="none" w:sz="0" w:space="0" w:color="auto"/>
        <w:right w:val="none" w:sz="0" w:space="0" w:color="auto"/>
      </w:divBdr>
      <w:divsChild>
        <w:div w:id="306478938">
          <w:marLeft w:val="0"/>
          <w:marRight w:val="0"/>
          <w:marTop w:val="0"/>
          <w:marBottom w:val="0"/>
          <w:divBdr>
            <w:top w:val="none" w:sz="0" w:space="0" w:color="auto"/>
            <w:left w:val="none" w:sz="0" w:space="0" w:color="auto"/>
            <w:bottom w:val="none" w:sz="0" w:space="0" w:color="auto"/>
            <w:right w:val="none" w:sz="0" w:space="0" w:color="auto"/>
          </w:divBdr>
          <w:divsChild>
            <w:div w:id="9768801">
              <w:marLeft w:val="0"/>
              <w:marRight w:val="0"/>
              <w:marTop w:val="0"/>
              <w:marBottom w:val="0"/>
              <w:divBdr>
                <w:top w:val="none" w:sz="0" w:space="0" w:color="auto"/>
                <w:left w:val="none" w:sz="0" w:space="0" w:color="auto"/>
                <w:bottom w:val="none" w:sz="0" w:space="0" w:color="auto"/>
                <w:right w:val="none" w:sz="0" w:space="0" w:color="auto"/>
              </w:divBdr>
              <w:divsChild>
                <w:div w:id="841237752">
                  <w:marLeft w:val="0"/>
                  <w:marRight w:val="0"/>
                  <w:marTop w:val="195"/>
                  <w:marBottom w:val="195"/>
                  <w:divBdr>
                    <w:top w:val="none" w:sz="0" w:space="0" w:color="auto"/>
                    <w:left w:val="none" w:sz="0" w:space="0" w:color="auto"/>
                    <w:bottom w:val="none" w:sz="0" w:space="0" w:color="auto"/>
                    <w:right w:val="none" w:sz="0" w:space="0" w:color="auto"/>
                  </w:divBdr>
                  <w:divsChild>
                    <w:div w:id="1183591398">
                      <w:marLeft w:val="0"/>
                      <w:marRight w:val="0"/>
                      <w:marTop w:val="0"/>
                      <w:marBottom w:val="0"/>
                      <w:divBdr>
                        <w:top w:val="none" w:sz="0" w:space="0" w:color="auto"/>
                        <w:left w:val="none" w:sz="0" w:space="0" w:color="auto"/>
                        <w:bottom w:val="none" w:sz="0" w:space="0" w:color="auto"/>
                        <w:right w:val="none" w:sz="0" w:space="0" w:color="auto"/>
                      </w:divBdr>
                      <w:divsChild>
                        <w:div w:id="823089407">
                          <w:marLeft w:val="0"/>
                          <w:marRight w:val="0"/>
                          <w:marTop w:val="0"/>
                          <w:marBottom w:val="0"/>
                          <w:divBdr>
                            <w:top w:val="none" w:sz="0" w:space="0" w:color="auto"/>
                            <w:left w:val="none" w:sz="0" w:space="0" w:color="auto"/>
                            <w:bottom w:val="none" w:sz="0" w:space="0" w:color="auto"/>
                            <w:right w:val="none" w:sz="0" w:space="0" w:color="auto"/>
                          </w:divBdr>
                          <w:divsChild>
                            <w:div w:id="18137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6850052">
      <w:bodyDiv w:val="1"/>
      <w:marLeft w:val="0"/>
      <w:marRight w:val="0"/>
      <w:marTop w:val="0"/>
      <w:marBottom w:val="0"/>
      <w:divBdr>
        <w:top w:val="none" w:sz="0" w:space="0" w:color="auto"/>
        <w:left w:val="none" w:sz="0" w:space="0" w:color="auto"/>
        <w:bottom w:val="none" w:sz="0" w:space="0" w:color="auto"/>
        <w:right w:val="none" w:sz="0" w:space="0" w:color="auto"/>
      </w:divBdr>
    </w:div>
    <w:div w:id="1116171685">
      <w:bodyDiv w:val="1"/>
      <w:marLeft w:val="0"/>
      <w:marRight w:val="0"/>
      <w:marTop w:val="0"/>
      <w:marBottom w:val="0"/>
      <w:divBdr>
        <w:top w:val="none" w:sz="0" w:space="0" w:color="auto"/>
        <w:left w:val="none" w:sz="0" w:space="0" w:color="auto"/>
        <w:bottom w:val="none" w:sz="0" w:space="0" w:color="auto"/>
        <w:right w:val="none" w:sz="0" w:space="0" w:color="auto"/>
      </w:divBdr>
    </w:div>
    <w:div w:id="1184124819">
      <w:bodyDiv w:val="1"/>
      <w:marLeft w:val="0"/>
      <w:marRight w:val="0"/>
      <w:marTop w:val="0"/>
      <w:marBottom w:val="0"/>
      <w:divBdr>
        <w:top w:val="none" w:sz="0" w:space="0" w:color="auto"/>
        <w:left w:val="none" w:sz="0" w:space="0" w:color="auto"/>
        <w:bottom w:val="none" w:sz="0" w:space="0" w:color="auto"/>
        <w:right w:val="none" w:sz="0" w:space="0" w:color="auto"/>
      </w:divBdr>
    </w:div>
    <w:div w:id="1225872656">
      <w:bodyDiv w:val="1"/>
      <w:marLeft w:val="0"/>
      <w:marRight w:val="0"/>
      <w:marTop w:val="0"/>
      <w:marBottom w:val="0"/>
      <w:divBdr>
        <w:top w:val="none" w:sz="0" w:space="0" w:color="auto"/>
        <w:left w:val="none" w:sz="0" w:space="0" w:color="auto"/>
        <w:bottom w:val="none" w:sz="0" w:space="0" w:color="auto"/>
        <w:right w:val="none" w:sz="0" w:space="0" w:color="auto"/>
      </w:divBdr>
    </w:div>
    <w:div w:id="1227760113">
      <w:bodyDiv w:val="1"/>
      <w:marLeft w:val="0"/>
      <w:marRight w:val="0"/>
      <w:marTop w:val="0"/>
      <w:marBottom w:val="0"/>
      <w:divBdr>
        <w:top w:val="none" w:sz="0" w:space="0" w:color="auto"/>
        <w:left w:val="none" w:sz="0" w:space="0" w:color="auto"/>
        <w:bottom w:val="none" w:sz="0" w:space="0" w:color="auto"/>
        <w:right w:val="none" w:sz="0" w:space="0" w:color="auto"/>
      </w:divBdr>
    </w:div>
    <w:div w:id="1280380866">
      <w:bodyDiv w:val="1"/>
      <w:marLeft w:val="0"/>
      <w:marRight w:val="0"/>
      <w:marTop w:val="0"/>
      <w:marBottom w:val="0"/>
      <w:divBdr>
        <w:top w:val="none" w:sz="0" w:space="0" w:color="auto"/>
        <w:left w:val="none" w:sz="0" w:space="0" w:color="auto"/>
        <w:bottom w:val="none" w:sz="0" w:space="0" w:color="auto"/>
        <w:right w:val="none" w:sz="0" w:space="0" w:color="auto"/>
      </w:divBdr>
    </w:div>
    <w:div w:id="1325207530">
      <w:bodyDiv w:val="1"/>
      <w:marLeft w:val="0"/>
      <w:marRight w:val="0"/>
      <w:marTop w:val="0"/>
      <w:marBottom w:val="0"/>
      <w:divBdr>
        <w:top w:val="none" w:sz="0" w:space="0" w:color="auto"/>
        <w:left w:val="none" w:sz="0" w:space="0" w:color="auto"/>
        <w:bottom w:val="none" w:sz="0" w:space="0" w:color="auto"/>
        <w:right w:val="none" w:sz="0" w:space="0" w:color="auto"/>
      </w:divBdr>
    </w:div>
    <w:div w:id="1385181642">
      <w:bodyDiv w:val="1"/>
      <w:marLeft w:val="0"/>
      <w:marRight w:val="0"/>
      <w:marTop w:val="0"/>
      <w:marBottom w:val="0"/>
      <w:divBdr>
        <w:top w:val="none" w:sz="0" w:space="0" w:color="auto"/>
        <w:left w:val="none" w:sz="0" w:space="0" w:color="auto"/>
        <w:bottom w:val="none" w:sz="0" w:space="0" w:color="auto"/>
        <w:right w:val="none" w:sz="0" w:space="0" w:color="auto"/>
      </w:divBdr>
      <w:divsChild>
        <w:div w:id="1505628897">
          <w:marLeft w:val="0"/>
          <w:marRight w:val="0"/>
          <w:marTop w:val="0"/>
          <w:marBottom w:val="0"/>
          <w:divBdr>
            <w:top w:val="none" w:sz="0" w:space="0" w:color="auto"/>
            <w:left w:val="none" w:sz="0" w:space="0" w:color="auto"/>
            <w:bottom w:val="none" w:sz="0" w:space="0" w:color="auto"/>
            <w:right w:val="none" w:sz="0" w:space="0" w:color="auto"/>
          </w:divBdr>
          <w:divsChild>
            <w:div w:id="1474442206">
              <w:marLeft w:val="0"/>
              <w:marRight w:val="0"/>
              <w:marTop w:val="0"/>
              <w:marBottom w:val="0"/>
              <w:divBdr>
                <w:top w:val="none" w:sz="0" w:space="0" w:color="auto"/>
                <w:left w:val="none" w:sz="0" w:space="0" w:color="auto"/>
                <w:bottom w:val="none" w:sz="0" w:space="0" w:color="auto"/>
                <w:right w:val="none" w:sz="0" w:space="0" w:color="auto"/>
              </w:divBdr>
              <w:divsChild>
                <w:div w:id="396365527">
                  <w:marLeft w:val="0"/>
                  <w:marRight w:val="0"/>
                  <w:marTop w:val="195"/>
                  <w:marBottom w:val="195"/>
                  <w:divBdr>
                    <w:top w:val="none" w:sz="0" w:space="0" w:color="auto"/>
                    <w:left w:val="none" w:sz="0" w:space="0" w:color="auto"/>
                    <w:bottom w:val="none" w:sz="0" w:space="0" w:color="auto"/>
                    <w:right w:val="none" w:sz="0" w:space="0" w:color="auto"/>
                  </w:divBdr>
                  <w:divsChild>
                    <w:div w:id="1060445130">
                      <w:marLeft w:val="0"/>
                      <w:marRight w:val="0"/>
                      <w:marTop w:val="0"/>
                      <w:marBottom w:val="0"/>
                      <w:divBdr>
                        <w:top w:val="none" w:sz="0" w:space="0" w:color="auto"/>
                        <w:left w:val="none" w:sz="0" w:space="0" w:color="auto"/>
                        <w:bottom w:val="none" w:sz="0" w:space="0" w:color="auto"/>
                        <w:right w:val="none" w:sz="0" w:space="0" w:color="auto"/>
                      </w:divBdr>
                      <w:divsChild>
                        <w:div w:id="813764200">
                          <w:marLeft w:val="0"/>
                          <w:marRight w:val="0"/>
                          <w:marTop w:val="0"/>
                          <w:marBottom w:val="0"/>
                          <w:divBdr>
                            <w:top w:val="none" w:sz="0" w:space="0" w:color="auto"/>
                            <w:left w:val="none" w:sz="0" w:space="0" w:color="auto"/>
                            <w:bottom w:val="none" w:sz="0" w:space="0" w:color="auto"/>
                            <w:right w:val="none" w:sz="0" w:space="0" w:color="auto"/>
                          </w:divBdr>
                          <w:divsChild>
                            <w:div w:id="906573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64351552">
      <w:bodyDiv w:val="1"/>
      <w:marLeft w:val="0"/>
      <w:marRight w:val="0"/>
      <w:marTop w:val="0"/>
      <w:marBottom w:val="0"/>
      <w:divBdr>
        <w:top w:val="none" w:sz="0" w:space="0" w:color="auto"/>
        <w:left w:val="none" w:sz="0" w:space="0" w:color="auto"/>
        <w:bottom w:val="none" w:sz="0" w:space="0" w:color="auto"/>
        <w:right w:val="none" w:sz="0" w:space="0" w:color="auto"/>
      </w:divBdr>
    </w:div>
    <w:div w:id="1511602587">
      <w:bodyDiv w:val="1"/>
      <w:marLeft w:val="0"/>
      <w:marRight w:val="0"/>
      <w:marTop w:val="0"/>
      <w:marBottom w:val="0"/>
      <w:divBdr>
        <w:top w:val="none" w:sz="0" w:space="0" w:color="auto"/>
        <w:left w:val="none" w:sz="0" w:space="0" w:color="auto"/>
        <w:bottom w:val="none" w:sz="0" w:space="0" w:color="auto"/>
        <w:right w:val="none" w:sz="0" w:space="0" w:color="auto"/>
      </w:divBdr>
      <w:divsChild>
        <w:div w:id="1196500246">
          <w:marLeft w:val="0"/>
          <w:marRight w:val="0"/>
          <w:marTop w:val="0"/>
          <w:marBottom w:val="0"/>
          <w:divBdr>
            <w:top w:val="none" w:sz="0" w:space="0" w:color="auto"/>
            <w:left w:val="none" w:sz="0" w:space="0" w:color="auto"/>
            <w:bottom w:val="none" w:sz="0" w:space="0" w:color="auto"/>
            <w:right w:val="none" w:sz="0" w:space="0" w:color="auto"/>
          </w:divBdr>
          <w:divsChild>
            <w:div w:id="1613629005">
              <w:marLeft w:val="0"/>
              <w:marRight w:val="0"/>
              <w:marTop w:val="0"/>
              <w:marBottom w:val="0"/>
              <w:divBdr>
                <w:top w:val="none" w:sz="0" w:space="0" w:color="auto"/>
                <w:left w:val="none" w:sz="0" w:space="0" w:color="auto"/>
                <w:bottom w:val="none" w:sz="0" w:space="0" w:color="auto"/>
                <w:right w:val="none" w:sz="0" w:space="0" w:color="auto"/>
              </w:divBdr>
              <w:divsChild>
                <w:div w:id="702167543">
                  <w:marLeft w:val="0"/>
                  <w:marRight w:val="0"/>
                  <w:marTop w:val="195"/>
                  <w:marBottom w:val="195"/>
                  <w:divBdr>
                    <w:top w:val="none" w:sz="0" w:space="0" w:color="auto"/>
                    <w:left w:val="none" w:sz="0" w:space="0" w:color="auto"/>
                    <w:bottom w:val="none" w:sz="0" w:space="0" w:color="auto"/>
                    <w:right w:val="none" w:sz="0" w:space="0" w:color="auto"/>
                  </w:divBdr>
                  <w:divsChild>
                    <w:div w:id="1814132585">
                      <w:marLeft w:val="0"/>
                      <w:marRight w:val="0"/>
                      <w:marTop w:val="0"/>
                      <w:marBottom w:val="0"/>
                      <w:divBdr>
                        <w:top w:val="none" w:sz="0" w:space="0" w:color="auto"/>
                        <w:left w:val="none" w:sz="0" w:space="0" w:color="auto"/>
                        <w:bottom w:val="none" w:sz="0" w:space="0" w:color="auto"/>
                        <w:right w:val="none" w:sz="0" w:space="0" w:color="auto"/>
                      </w:divBdr>
                      <w:divsChild>
                        <w:div w:id="1679965004">
                          <w:marLeft w:val="0"/>
                          <w:marRight w:val="0"/>
                          <w:marTop w:val="0"/>
                          <w:marBottom w:val="0"/>
                          <w:divBdr>
                            <w:top w:val="none" w:sz="0" w:space="0" w:color="auto"/>
                            <w:left w:val="none" w:sz="0" w:space="0" w:color="auto"/>
                            <w:bottom w:val="none" w:sz="0" w:space="0" w:color="auto"/>
                            <w:right w:val="none" w:sz="0" w:space="0" w:color="auto"/>
                          </w:divBdr>
                          <w:divsChild>
                            <w:div w:id="384523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3105044">
      <w:bodyDiv w:val="1"/>
      <w:marLeft w:val="0"/>
      <w:marRight w:val="0"/>
      <w:marTop w:val="0"/>
      <w:marBottom w:val="0"/>
      <w:divBdr>
        <w:top w:val="none" w:sz="0" w:space="0" w:color="auto"/>
        <w:left w:val="none" w:sz="0" w:space="0" w:color="auto"/>
        <w:bottom w:val="none" w:sz="0" w:space="0" w:color="auto"/>
        <w:right w:val="none" w:sz="0" w:space="0" w:color="auto"/>
      </w:divBdr>
    </w:div>
    <w:div w:id="1621105851">
      <w:bodyDiv w:val="1"/>
      <w:marLeft w:val="0"/>
      <w:marRight w:val="0"/>
      <w:marTop w:val="0"/>
      <w:marBottom w:val="0"/>
      <w:divBdr>
        <w:top w:val="none" w:sz="0" w:space="0" w:color="auto"/>
        <w:left w:val="none" w:sz="0" w:space="0" w:color="auto"/>
        <w:bottom w:val="none" w:sz="0" w:space="0" w:color="auto"/>
        <w:right w:val="none" w:sz="0" w:space="0" w:color="auto"/>
      </w:divBdr>
    </w:div>
    <w:div w:id="1629968586">
      <w:bodyDiv w:val="1"/>
      <w:marLeft w:val="0"/>
      <w:marRight w:val="0"/>
      <w:marTop w:val="0"/>
      <w:marBottom w:val="0"/>
      <w:divBdr>
        <w:top w:val="none" w:sz="0" w:space="0" w:color="auto"/>
        <w:left w:val="none" w:sz="0" w:space="0" w:color="auto"/>
        <w:bottom w:val="none" w:sz="0" w:space="0" w:color="auto"/>
        <w:right w:val="none" w:sz="0" w:space="0" w:color="auto"/>
      </w:divBdr>
    </w:div>
    <w:div w:id="1674988209">
      <w:bodyDiv w:val="1"/>
      <w:marLeft w:val="0"/>
      <w:marRight w:val="0"/>
      <w:marTop w:val="0"/>
      <w:marBottom w:val="0"/>
      <w:divBdr>
        <w:top w:val="none" w:sz="0" w:space="0" w:color="auto"/>
        <w:left w:val="none" w:sz="0" w:space="0" w:color="auto"/>
        <w:bottom w:val="none" w:sz="0" w:space="0" w:color="auto"/>
        <w:right w:val="none" w:sz="0" w:space="0" w:color="auto"/>
      </w:divBdr>
    </w:div>
    <w:div w:id="1685159760">
      <w:bodyDiv w:val="1"/>
      <w:marLeft w:val="0"/>
      <w:marRight w:val="0"/>
      <w:marTop w:val="0"/>
      <w:marBottom w:val="0"/>
      <w:divBdr>
        <w:top w:val="none" w:sz="0" w:space="0" w:color="auto"/>
        <w:left w:val="none" w:sz="0" w:space="0" w:color="auto"/>
        <w:bottom w:val="none" w:sz="0" w:space="0" w:color="auto"/>
        <w:right w:val="none" w:sz="0" w:space="0" w:color="auto"/>
      </w:divBdr>
    </w:div>
    <w:div w:id="1711956958">
      <w:bodyDiv w:val="1"/>
      <w:marLeft w:val="0"/>
      <w:marRight w:val="0"/>
      <w:marTop w:val="0"/>
      <w:marBottom w:val="0"/>
      <w:divBdr>
        <w:top w:val="none" w:sz="0" w:space="0" w:color="auto"/>
        <w:left w:val="none" w:sz="0" w:space="0" w:color="auto"/>
        <w:bottom w:val="none" w:sz="0" w:space="0" w:color="auto"/>
        <w:right w:val="none" w:sz="0" w:space="0" w:color="auto"/>
      </w:divBdr>
    </w:div>
    <w:div w:id="1783962897">
      <w:bodyDiv w:val="1"/>
      <w:marLeft w:val="0"/>
      <w:marRight w:val="0"/>
      <w:marTop w:val="0"/>
      <w:marBottom w:val="0"/>
      <w:divBdr>
        <w:top w:val="none" w:sz="0" w:space="0" w:color="auto"/>
        <w:left w:val="none" w:sz="0" w:space="0" w:color="auto"/>
        <w:bottom w:val="none" w:sz="0" w:space="0" w:color="auto"/>
        <w:right w:val="none" w:sz="0" w:space="0" w:color="auto"/>
      </w:divBdr>
    </w:div>
    <w:div w:id="1799181457">
      <w:bodyDiv w:val="1"/>
      <w:marLeft w:val="0"/>
      <w:marRight w:val="0"/>
      <w:marTop w:val="0"/>
      <w:marBottom w:val="0"/>
      <w:divBdr>
        <w:top w:val="none" w:sz="0" w:space="0" w:color="auto"/>
        <w:left w:val="none" w:sz="0" w:space="0" w:color="auto"/>
        <w:bottom w:val="none" w:sz="0" w:space="0" w:color="auto"/>
        <w:right w:val="none" w:sz="0" w:space="0" w:color="auto"/>
      </w:divBdr>
      <w:divsChild>
        <w:div w:id="1148743654">
          <w:marLeft w:val="0"/>
          <w:marRight w:val="0"/>
          <w:marTop w:val="0"/>
          <w:marBottom w:val="0"/>
          <w:divBdr>
            <w:top w:val="none" w:sz="0" w:space="0" w:color="auto"/>
            <w:left w:val="none" w:sz="0" w:space="0" w:color="auto"/>
            <w:bottom w:val="none" w:sz="0" w:space="0" w:color="auto"/>
            <w:right w:val="none" w:sz="0" w:space="0" w:color="auto"/>
          </w:divBdr>
          <w:divsChild>
            <w:div w:id="662050536">
              <w:marLeft w:val="0"/>
              <w:marRight w:val="0"/>
              <w:marTop w:val="0"/>
              <w:marBottom w:val="0"/>
              <w:divBdr>
                <w:top w:val="none" w:sz="0" w:space="0" w:color="auto"/>
                <w:left w:val="none" w:sz="0" w:space="0" w:color="auto"/>
                <w:bottom w:val="none" w:sz="0" w:space="0" w:color="auto"/>
                <w:right w:val="none" w:sz="0" w:space="0" w:color="auto"/>
              </w:divBdr>
              <w:divsChild>
                <w:div w:id="1940871055">
                  <w:marLeft w:val="0"/>
                  <w:marRight w:val="0"/>
                  <w:marTop w:val="195"/>
                  <w:marBottom w:val="195"/>
                  <w:divBdr>
                    <w:top w:val="none" w:sz="0" w:space="0" w:color="auto"/>
                    <w:left w:val="none" w:sz="0" w:space="0" w:color="auto"/>
                    <w:bottom w:val="none" w:sz="0" w:space="0" w:color="auto"/>
                    <w:right w:val="none" w:sz="0" w:space="0" w:color="auto"/>
                  </w:divBdr>
                  <w:divsChild>
                    <w:div w:id="452599142">
                      <w:marLeft w:val="0"/>
                      <w:marRight w:val="0"/>
                      <w:marTop w:val="0"/>
                      <w:marBottom w:val="0"/>
                      <w:divBdr>
                        <w:top w:val="none" w:sz="0" w:space="0" w:color="auto"/>
                        <w:left w:val="none" w:sz="0" w:space="0" w:color="auto"/>
                        <w:bottom w:val="none" w:sz="0" w:space="0" w:color="auto"/>
                        <w:right w:val="none" w:sz="0" w:space="0" w:color="auto"/>
                      </w:divBdr>
                      <w:divsChild>
                        <w:div w:id="395445255">
                          <w:marLeft w:val="0"/>
                          <w:marRight w:val="0"/>
                          <w:marTop w:val="0"/>
                          <w:marBottom w:val="0"/>
                          <w:divBdr>
                            <w:top w:val="none" w:sz="0" w:space="0" w:color="auto"/>
                            <w:left w:val="none" w:sz="0" w:space="0" w:color="auto"/>
                            <w:bottom w:val="none" w:sz="0" w:space="0" w:color="auto"/>
                            <w:right w:val="none" w:sz="0" w:space="0" w:color="auto"/>
                          </w:divBdr>
                          <w:divsChild>
                            <w:div w:id="9524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2380894">
      <w:bodyDiv w:val="1"/>
      <w:marLeft w:val="0"/>
      <w:marRight w:val="0"/>
      <w:marTop w:val="0"/>
      <w:marBottom w:val="0"/>
      <w:divBdr>
        <w:top w:val="none" w:sz="0" w:space="0" w:color="auto"/>
        <w:left w:val="none" w:sz="0" w:space="0" w:color="auto"/>
        <w:bottom w:val="none" w:sz="0" w:space="0" w:color="auto"/>
        <w:right w:val="none" w:sz="0" w:space="0" w:color="auto"/>
      </w:divBdr>
    </w:div>
    <w:div w:id="1831873019">
      <w:bodyDiv w:val="1"/>
      <w:marLeft w:val="0"/>
      <w:marRight w:val="0"/>
      <w:marTop w:val="0"/>
      <w:marBottom w:val="0"/>
      <w:divBdr>
        <w:top w:val="none" w:sz="0" w:space="0" w:color="auto"/>
        <w:left w:val="none" w:sz="0" w:space="0" w:color="auto"/>
        <w:bottom w:val="none" w:sz="0" w:space="0" w:color="auto"/>
        <w:right w:val="none" w:sz="0" w:space="0" w:color="auto"/>
      </w:divBdr>
    </w:div>
    <w:div w:id="1859391032">
      <w:bodyDiv w:val="1"/>
      <w:marLeft w:val="0"/>
      <w:marRight w:val="0"/>
      <w:marTop w:val="0"/>
      <w:marBottom w:val="0"/>
      <w:divBdr>
        <w:top w:val="none" w:sz="0" w:space="0" w:color="auto"/>
        <w:left w:val="none" w:sz="0" w:space="0" w:color="auto"/>
        <w:bottom w:val="none" w:sz="0" w:space="0" w:color="auto"/>
        <w:right w:val="none" w:sz="0" w:space="0" w:color="auto"/>
      </w:divBdr>
      <w:divsChild>
        <w:div w:id="1694960610">
          <w:marLeft w:val="0"/>
          <w:marRight w:val="0"/>
          <w:marTop w:val="0"/>
          <w:marBottom w:val="0"/>
          <w:divBdr>
            <w:top w:val="none" w:sz="0" w:space="0" w:color="auto"/>
            <w:left w:val="none" w:sz="0" w:space="0" w:color="auto"/>
            <w:bottom w:val="none" w:sz="0" w:space="0" w:color="auto"/>
            <w:right w:val="none" w:sz="0" w:space="0" w:color="auto"/>
          </w:divBdr>
          <w:divsChild>
            <w:div w:id="375200559">
              <w:marLeft w:val="0"/>
              <w:marRight w:val="0"/>
              <w:marTop w:val="0"/>
              <w:marBottom w:val="0"/>
              <w:divBdr>
                <w:top w:val="none" w:sz="0" w:space="0" w:color="auto"/>
                <w:left w:val="none" w:sz="0" w:space="0" w:color="auto"/>
                <w:bottom w:val="none" w:sz="0" w:space="0" w:color="auto"/>
                <w:right w:val="none" w:sz="0" w:space="0" w:color="auto"/>
              </w:divBdr>
              <w:divsChild>
                <w:div w:id="517736302">
                  <w:marLeft w:val="0"/>
                  <w:marRight w:val="0"/>
                  <w:marTop w:val="195"/>
                  <w:marBottom w:val="195"/>
                  <w:divBdr>
                    <w:top w:val="none" w:sz="0" w:space="0" w:color="auto"/>
                    <w:left w:val="none" w:sz="0" w:space="0" w:color="auto"/>
                    <w:bottom w:val="none" w:sz="0" w:space="0" w:color="auto"/>
                    <w:right w:val="none" w:sz="0" w:space="0" w:color="auto"/>
                  </w:divBdr>
                  <w:divsChild>
                    <w:div w:id="623118160">
                      <w:marLeft w:val="0"/>
                      <w:marRight w:val="0"/>
                      <w:marTop w:val="0"/>
                      <w:marBottom w:val="0"/>
                      <w:divBdr>
                        <w:top w:val="none" w:sz="0" w:space="0" w:color="auto"/>
                        <w:left w:val="none" w:sz="0" w:space="0" w:color="auto"/>
                        <w:bottom w:val="none" w:sz="0" w:space="0" w:color="auto"/>
                        <w:right w:val="none" w:sz="0" w:space="0" w:color="auto"/>
                      </w:divBdr>
                      <w:divsChild>
                        <w:div w:id="1539392167">
                          <w:marLeft w:val="0"/>
                          <w:marRight w:val="0"/>
                          <w:marTop w:val="0"/>
                          <w:marBottom w:val="0"/>
                          <w:divBdr>
                            <w:top w:val="none" w:sz="0" w:space="0" w:color="auto"/>
                            <w:left w:val="none" w:sz="0" w:space="0" w:color="auto"/>
                            <w:bottom w:val="none" w:sz="0" w:space="0" w:color="auto"/>
                            <w:right w:val="none" w:sz="0" w:space="0" w:color="auto"/>
                          </w:divBdr>
                          <w:divsChild>
                            <w:div w:id="774441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2932640">
      <w:bodyDiv w:val="1"/>
      <w:marLeft w:val="0"/>
      <w:marRight w:val="0"/>
      <w:marTop w:val="0"/>
      <w:marBottom w:val="0"/>
      <w:divBdr>
        <w:top w:val="none" w:sz="0" w:space="0" w:color="auto"/>
        <w:left w:val="none" w:sz="0" w:space="0" w:color="auto"/>
        <w:bottom w:val="none" w:sz="0" w:space="0" w:color="auto"/>
        <w:right w:val="none" w:sz="0" w:space="0" w:color="auto"/>
      </w:divBdr>
    </w:div>
    <w:div w:id="1901475988">
      <w:bodyDiv w:val="1"/>
      <w:marLeft w:val="0"/>
      <w:marRight w:val="0"/>
      <w:marTop w:val="0"/>
      <w:marBottom w:val="0"/>
      <w:divBdr>
        <w:top w:val="none" w:sz="0" w:space="0" w:color="auto"/>
        <w:left w:val="none" w:sz="0" w:space="0" w:color="auto"/>
        <w:bottom w:val="none" w:sz="0" w:space="0" w:color="auto"/>
        <w:right w:val="none" w:sz="0" w:space="0" w:color="auto"/>
      </w:divBdr>
      <w:divsChild>
        <w:div w:id="792359597">
          <w:marLeft w:val="0"/>
          <w:marRight w:val="0"/>
          <w:marTop w:val="0"/>
          <w:marBottom w:val="0"/>
          <w:divBdr>
            <w:top w:val="none" w:sz="0" w:space="0" w:color="auto"/>
            <w:left w:val="none" w:sz="0" w:space="0" w:color="auto"/>
            <w:bottom w:val="none" w:sz="0" w:space="0" w:color="auto"/>
            <w:right w:val="none" w:sz="0" w:space="0" w:color="auto"/>
          </w:divBdr>
          <w:divsChild>
            <w:div w:id="53092662">
              <w:marLeft w:val="0"/>
              <w:marRight w:val="0"/>
              <w:marTop w:val="0"/>
              <w:marBottom w:val="0"/>
              <w:divBdr>
                <w:top w:val="none" w:sz="0" w:space="0" w:color="auto"/>
                <w:left w:val="none" w:sz="0" w:space="0" w:color="auto"/>
                <w:bottom w:val="none" w:sz="0" w:space="0" w:color="auto"/>
                <w:right w:val="none" w:sz="0" w:space="0" w:color="auto"/>
              </w:divBdr>
              <w:divsChild>
                <w:div w:id="440608741">
                  <w:marLeft w:val="0"/>
                  <w:marRight w:val="0"/>
                  <w:marTop w:val="195"/>
                  <w:marBottom w:val="195"/>
                  <w:divBdr>
                    <w:top w:val="none" w:sz="0" w:space="0" w:color="auto"/>
                    <w:left w:val="none" w:sz="0" w:space="0" w:color="auto"/>
                    <w:bottom w:val="none" w:sz="0" w:space="0" w:color="auto"/>
                    <w:right w:val="none" w:sz="0" w:space="0" w:color="auto"/>
                  </w:divBdr>
                  <w:divsChild>
                    <w:div w:id="1593929479">
                      <w:marLeft w:val="0"/>
                      <w:marRight w:val="0"/>
                      <w:marTop w:val="0"/>
                      <w:marBottom w:val="0"/>
                      <w:divBdr>
                        <w:top w:val="none" w:sz="0" w:space="0" w:color="auto"/>
                        <w:left w:val="none" w:sz="0" w:space="0" w:color="auto"/>
                        <w:bottom w:val="none" w:sz="0" w:space="0" w:color="auto"/>
                        <w:right w:val="none" w:sz="0" w:space="0" w:color="auto"/>
                      </w:divBdr>
                      <w:divsChild>
                        <w:div w:id="1064835216">
                          <w:marLeft w:val="0"/>
                          <w:marRight w:val="0"/>
                          <w:marTop w:val="0"/>
                          <w:marBottom w:val="0"/>
                          <w:divBdr>
                            <w:top w:val="none" w:sz="0" w:space="0" w:color="auto"/>
                            <w:left w:val="none" w:sz="0" w:space="0" w:color="auto"/>
                            <w:bottom w:val="none" w:sz="0" w:space="0" w:color="auto"/>
                            <w:right w:val="none" w:sz="0" w:space="0" w:color="auto"/>
                          </w:divBdr>
                          <w:divsChild>
                            <w:div w:id="44546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0171512">
      <w:bodyDiv w:val="1"/>
      <w:marLeft w:val="0"/>
      <w:marRight w:val="0"/>
      <w:marTop w:val="0"/>
      <w:marBottom w:val="0"/>
      <w:divBdr>
        <w:top w:val="none" w:sz="0" w:space="0" w:color="auto"/>
        <w:left w:val="none" w:sz="0" w:space="0" w:color="auto"/>
        <w:bottom w:val="none" w:sz="0" w:space="0" w:color="auto"/>
        <w:right w:val="none" w:sz="0" w:space="0" w:color="auto"/>
      </w:divBdr>
    </w:div>
    <w:div w:id="1926721375">
      <w:bodyDiv w:val="1"/>
      <w:marLeft w:val="0"/>
      <w:marRight w:val="0"/>
      <w:marTop w:val="0"/>
      <w:marBottom w:val="0"/>
      <w:divBdr>
        <w:top w:val="none" w:sz="0" w:space="0" w:color="auto"/>
        <w:left w:val="none" w:sz="0" w:space="0" w:color="auto"/>
        <w:bottom w:val="none" w:sz="0" w:space="0" w:color="auto"/>
        <w:right w:val="none" w:sz="0" w:space="0" w:color="auto"/>
      </w:divBdr>
    </w:div>
    <w:div w:id="1939826077">
      <w:bodyDiv w:val="1"/>
      <w:marLeft w:val="0"/>
      <w:marRight w:val="0"/>
      <w:marTop w:val="0"/>
      <w:marBottom w:val="0"/>
      <w:divBdr>
        <w:top w:val="none" w:sz="0" w:space="0" w:color="auto"/>
        <w:left w:val="none" w:sz="0" w:space="0" w:color="auto"/>
        <w:bottom w:val="none" w:sz="0" w:space="0" w:color="auto"/>
        <w:right w:val="none" w:sz="0" w:space="0" w:color="auto"/>
      </w:divBdr>
      <w:divsChild>
        <w:div w:id="1353528063">
          <w:marLeft w:val="0"/>
          <w:marRight w:val="0"/>
          <w:marTop w:val="0"/>
          <w:marBottom w:val="0"/>
          <w:divBdr>
            <w:top w:val="none" w:sz="0" w:space="0" w:color="auto"/>
            <w:left w:val="none" w:sz="0" w:space="0" w:color="auto"/>
            <w:bottom w:val="none" w:sz="0" w:space="0" w:color="auto"/>
            <w:right w:val="none" w:sz="0" w:space="0" w:color="auto"/>
          </w:divBdr>
          <w:divsChild>
            <w:div w:id="982077531">
              <w:marLeft w:val="0"/>
              <w:marRight w:val="0"/>
              <w:marTop w:val="0"/>
              <w:marBottom w:val="0"/>
              <w:divBdr>
                <w:top w:val="none" w:sz="0" w:space="0" w:color="auto"/>
                <w:left w:val="none" w:sz="0" w:space="0" w:color="auto"/>
                <w:bottom w:val="none" w:sz="0" w:space="0" w:color="auto"/>
                <w:right w:val="none" w:sz="0" w:space="0" w:color="auto"/>
              </w:divBdr>
              <w:divsChild>
                <w:div w:id="1529752851">
                  <w:marLeft w:val="0"/>
                  <w:marRight w:val="0"/>
                  <w:marTop w:val="195"/>
                  <w:marBottom w:val="195"/>
                  <w:divBdr>
                    <w:top w:val="none" w:sz="0" w:space="0" w:color="auto"/>
                    <w:left w:val="none" w:sz="0" w:space="0" w:color="auto"/>
                    <w:bottom w:val="none" w:sz="0" w:space="0" w:color="auto"/>
                    <w:right w:val="none" w:sz="0" w:space="0" w:color="auto"/>
                  </w:divBdr>
                  <w:divsChild>
                    <w:div w:id="876239470">
                      <w:marLeft w:val="0"/>
                      <w:marRight w:val="0"/>
                      <w:marTop w:val="0"/>
                      <w:marBottom w:val="0"/>
                      <w:divBdr>
                        <w:top w:val="none" w:sz="0" w:space="0" w:color="auto"/>
                        <w:left w:val="none" w:sz="0" w:space="0" w:color="auto"/>
                        <w:bottom w:val="none" w:sz="0" w:space="0" w:color="auto"/>
                        <w:right w:val="none" w:sz="0" w:space="0" w:color="auto"/>
                      </w:divBdr>
                      <w:divsChild>
                        <w:div w:id="1444960413">
                          <w:marLeft w:val="0"/>
                          <w:marRight w:val="0"/>
                          <w:marTop w:val="0"/>
                          <w:marBottom w:val="0"/>
                          <w:divBdr>
                            <w:top w:val="none" w:sz="0" w:space="0" w:color="auto"/>
                            <w:left w:val="none" w:sz="0" w:space="0" w:color="auto"/>
                            <w:bottom w:val="none" w:sz="0" w:space="0" w:color="auto"/>
                            <w:right w:val="none" w:sz="0" w:space="0" w:color="auto"/>
                          </w:divBdr>
                          <w:divsChild>
                            <w:div w:id="156591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40411201">
      <w:bodyDiv w:val="1"/>
      <w:marLeft w:val="0"/>
      <w:marRight w:val="0"/>
      <w:marTop w:val="0"/>
      <w:marBottom w:val="0"/>
      <w:divBdr>
        <w:top w:val="none" w:sz="0" w:space="0" w:color="auto"/>
        <w:left w:val="none" w:sz="0" w:space="0" w:color="auto"/>
        <w:bottom w:val="none" w:sz="0" w:space="0" w:color="auto"/>
        <w:right w:val="none" w:sz="0" w:space="0" w:color="auto"/>
      </w:divBdr>
      <w:divsChild>
        <w:div w:id="155726811">
          <w:marLeft w:val="0"/>
          <w:marRight w:val="0"/>
          <w:marTop w:val="0"/>
          <w:marBottom w:val="0"/>
          <w:divBdr>
            <w:top w:val="none" w:sz="0" w:space="0" w:color="auto"/>
            <w:left w:val="none" w:sz="0" w:space="0" w:color="auto"/>
            <w:bottom w:val="none" w:sz="0" w:space="0" w:color="auto"/>
            <w:right w:val="none" w:sz="0" w:space="0" w:color="auto"/>
          </w:divBdr>
          <w:divsChild>
            <w:div w:id="1571889021">
              <w:marLeft w:val="0"/>
              <w:marRight w:val="0"/>
              <w:marTop w:val="0"/>
              <w:marBottom w:val="0"/>
              <w:divBdr>
                <w:top w:val="none" w:sz="0" w:space="0" w:color="auto"/>
                <w:left w:val="none" w:sz="0" w:space="0" w:color="auto"/>
                <w:bottom w:val="none" w:sz="0" w:space="0" w:color="auto"/>
                <w:right w:val="none" w:sz="0" w:space="0" w:color="auto"/>
              </w:divBdr>
              <w:divsChild>
                <w:div w:id="1594245320">
                  <w:marLeft w:val="0"/>
                  <w:marRight w:val="0"/>
                  <w:marTop w:val="195"/>
                  <w:marBottom w:val="195"/>
                  <w:divBdr>
                    <w:top w:val="none" w:sz="0" w:space="0" w:color="auto"/>
                    <w:left w:val="none" w:sz="0" w:space="0" w:color="auto"/>
                    <w:bottom w:val="none" w:sz="0" w:space="0" w:color="auto"/>
                    <w:right w:val="none" w:sz="0" w:space="0" w:color="auto"/>
                  </w:divBdr>
                  <w:divsChild>
                    <w:div w:id="1374692981">
                      <w:marLeft w:val="0"/>
                      <w:marRight w:val="0"/>
                      <w:marTop w:val="0"/>
                      <w:marBottom w:val="0"/>
                      <w:divBdr>
                        <w:top w:val="none" w:sz="0" w:space="0" w:color="auto"/>
                        <w:left w:val="none" w:sz="0" w:space="0" w:color="auto"/>
                        <w:bottom w:val="none" w:sz="0" w:space="0" w:color="auto"/>
                        <w:right w:val="none" w:sz="0" w:space="0" w:color="auto"/>
                      </w:divBdr>
                      <w:divsChild>
                        <w:div w:id="33432424">
                          <w:marLeft w:val="0"/>
                          <w:marRight w:val="0"/>
                          <w:marTop w:val="0"/>
                          <w:marBottom w:val="0"/>
                          <w:divBdr>
                            <w:top w:val="none" w:sz="0" w:space="0" w:color="auto"/>
                            <w:left w:val="none" w:sz="0" w:space="0" w:color="auto"/>
                            <w:bottom w:val="none" w:sz="0" w:space="0" w:color="auto"/>
                            <w:right w:val="none" w:sz="0" w:space="0" w:color="auto"/>
                          </w:divBdr>
                          <w:divsChild>
                            <w:div w:id="1683165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786217">
      <w:bodyDiv w:val="1"/>
      <w:marLeft w:val="0"/>
      <w:marRight w:val="0"/>
      <w:marTop w:val="0"/>
      <w:marBottom w:val="0"/>
      <w:divBdr>
        <w:top w:val="none" w:sz="0" w:space="0" w:color="auto"/>
        <w:left w:val="none" w:sz="0" w:space="0" w:color="auto"/>
        <w:bottom w:val="none" w:sz="0" w:space="0" w:color="auto"/>
        <w:right w:val="none" w:sz="0" w:space="0" w:color="auto"/>
      </w:divBdr>
      <w:divsChild>
        <w:div w:id="1354724310">
          <w:marLeft w:val="0"/>
          <w:marRight w:val="0"/>
          <w:marTop w:val="0"/>
          <w:marBottom w:val="0"/>
          <w:divBdr>
            <w:top w:val="none" w:sz="0" w:space="0" w:color="auto"/>
            <w:left w:val="none" w:sz="0" w:space="0" w:color="auto"/>
            <w:bottom w:val="none" w:sz="0" w:space="0" w:color="auto"/>
            <w:right w:val="none" w:sz="0" w:space="0" w:color="auto"/>
          </w:divBdr>
          <w:divsChild>
            <w:div w:id="1211113783">
              <w:marLeft w:val="0"/>
              <w:marRight w:val="0"/>
              <w:marTop w:val="0"/>
              <w:marBottom w:val="0"/>
              <w:divBdr>
                <w:top w:val="none" w:sz="0" w:space="0" w:color="auto"/>
                <w:left w:val="none" w:sz="0" w:space="0" w:color="auto"/>
                <w:bottom w:val="none" w:sz="0" w:space="0" w:color="auto"/>
                <w:right w:val="none" w:sz="0" w:space="0" w:color="auto"/>
              </w:divBdr>
              <w:divsChild>
                <w:div w:id="1145506161">
                  <w:marLeft w:val="0"/>
                  <w:marRight w:val="0"/>
                  <w:marTop w:val="218"/>
                  <w:marBottom w:val="218"/>
                  <w:divBdr>
                    <w:top w:val="none" w:sz="0" w:space="0" w:color="auto"/>
                    <w:left w:val="none" w:sz="0" w:space="0" w:color="auto"/>
                    <w:bottom w:val="none" w:sz="0" w:space="0" w:color="auto"/>
                    <w:right w:val="none" w:sz="0" w:space="0" w:color="auto"/>
                  </w:divBdr>
                  <w:divsChild>
                    <w:div w:id="1726877168">
                      <w:marLeft w:val="0"/>
                      <w:marRight w:val="0"/>
                      <w:marTop w:val="0"/>
                      <w:marBottom w:val="0"/>
                      <w:divBdr>
                        <w:top w:val="none" w:sz="0" w:space="0" w:color="auto"/>
                        <w:left w:val="none" w:sz="0" w:space="0" w:color="auto"/>
                        <w:bottom w:val="none" w:sz="0" w:space="0" w:color="auto"/>
                        <w:right w:val="none" w:sz="0" w:space="0" w:color="auto"/>
                      </w:divBdr>
                      <w:divsChild>
                        <w:div w:id="677776361">
                          <w:marLeft w:val="0"/>
                          <w:marRight w:val="0"/>
                          <w:marTop w:val="0"/>
                          <w:marBottom w:val="0"/>
                          <w:divBdr>
                            <w:top w:val="none" w:sz="0" w:space="0" w:color="auto"/>
                            <w:left w:val="none" w:sz="0" w:space="0" w:color="auto"/>
                            <w:bottom w:val="none" w:sz="0" w:space="0" w:color="auto"/>
                            <w:right w:val="none" w:sz="0" w:space="0" w:color="auto"/>
                          </w:divBdr>
                          <w:divsChild>
                            <w:div w:id="647978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0548383">
      <w:bodyDiv w:val="1"/>
      <w:marLeft w:val="0"/>
      <w:marRight w:val="0"/>
      <w:marTop w:val="0"/>
      <w:marBottom w:val="0"/>
      <w:divBdr>
        <w:top w:val="none" w:sz="0" w:space="0" w:color="auto"/>
        <w:left w:val="none" w:sz="0" w:space="0" w:color="auto"/>
        <w:bottom w:val="none" w:sz="0" w:space="0" w:color="auto"/>
        <w:right w:val="none" w:sz="0" w:space="0" w:color="auto"/>
      </w:divBdr>
      <w:divsChild>
        <w:div w:id="439300356">
          <w:marLeft w:val="0"/>
          <w:marRight w:val="0"/>
          <w:marTop w:val="0"/>
          <w:marBottom w:val="0"/>
          <w:divBdr>
            <w:top w:val="none" w:sz="0" w:space="0" w:color="auto"/>
            <w:left w:val="none" w:sz="0" w:space="0" w:color="auto"/>
            <w:bottom w:val="none" w:sz="0" w:space="0" w:color="auto"/>
            <w:right w:val="none" w:sz="0" w:space="0" w:color="auto"/>
          </w:divBdr>
          <w:divsChild>
            <w:div w:id="932858869">
              <w:marLeft w:val="0"/>
              <w:marRight w:val="0"/>
              <w:marTop w:val="0"/>
              <w:marBottom w:val="0"/>
              <w:divBdr>
                <w:top w:val="none" w:sz="0" w:space="0" w:color="auto"/>
                <w:left w:val="none" w:sz="0" w:space="0" w:color="auto"/>
                <w:bottom w:val="none" w:sz="0" w:space="0" w:color="auto"/>
                <w:right w:val="none" w:sz="0" w:space="0" w:color="auto"/>
              </w:divBdr>
              <w:divsChild>
                <w:div w:id="1977905548">
                  <w:marLeft w:val="0"/>
                  <w:marRight w:val="0"/>
                  <w:marTop w:val="195"/>
                  <w:marBottom w:val="195"/>
                  <w:divBdr>
                    <w:top w:val="none" w:sz="0" w:space="0" w:color="auto"/>
                    <w:left w:val="none" w:sz="0" w:space="0" w:color="auto"/>
                    <w:bottom w:val="none" w:sz="0" w:space="0" w:color="auto"/>
                    <w:right w:val="none" w:sz="0" w:space="0" w:color="auto"/>
                  </w:divBdr>
                  <w:divsChild>
                    <w:div w:id="698050607">
                      <w:marLeft w:val="0"/>
                      <w:marRight w:val="0"/>
                      <w:marTop w:val="0"/>
                      <w:marBottom w:val="0"/>
                      <w:divBdr>
                        <w:top w:val="none" w:sz="0" w:space="0" w:color="auto"/>
                        <w:left w:val="none" w:sz="0" w:space="0" w:color="auto"/>
                        <w:bottom w:val="none" w:sz="0" w:space="0" w:color="auto"/>
                        <w:right w:val="none" w:sz="0" w:space="0" w:color="auto"/>
                      </w:divBdr>
                      <w:divsChild>
                        <w:div w:id="590548267">
                          <w:marLeft w:val="0"/>
                          <w:marRight w:val="0"/>
                          <w:marTop w:val="0"/>
                          <w:marBottom w:val="0"/>
                          <w:divBdr>
                            <w:top w:val="none" w:sz="0" w:space="0" w:color="auto"/>
                            <w:left w:val="none" w:sz="0" w:space="0" w:color="auto"/>
                            <w:bottom w:val="none" w:sz="0" w:space="0" w:color="auto"/>
                            <w:right w:val="none" w:sz="0" w:space="0" w:color="auto"/>
                          </w:divBdr>
                          <w:divsChild>
                            <w:div w:id="158769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0835126">
      <w:bodyDiv w:val="1"/>
      <w:marLeft w:val="0"/>
      <w:marRight w:val="0"/>
      <w:marTop w:val="0"/>
      <w:marBottom w:val="0"/>
      <w:divBdr>
        <w:top w:val="none" w:sz="0" w:space="0" w:color="auto"/>
        <w:left w:val="none" w:sz="0" w:space="0" w:color="auto"/>
        <w:bottom w:val="none" w:sz="0" w:space="0" w:color="auto"/>
        <w:right w:val="none" w:sz="0" w:space="0" w:color="auto"/>
      </w:divBdr>
    </w:div>
    <w:div w:id="2040005077">
      <w:bodyDiv w:val="1"/>
      <w:marLeft w:val="0"/>
      <w:marRight w:val="0"/>
      <w:marTop w:val="0"/>
      <w:marBottom w:val="0"/>
      <w:divBdr>
        <w:top w:val="none" w:sz="0" w:space="0" w:color="auto"/>
        <w:left w:val="none" w:sz="0" w:space="0" w:color="auto"/>
        <w:bottom w:val="none" w:sz="0" w:space="0" w:color="auto"/>
        <w:right w:val="none" w:sz="0" w:space="0" w:color="auto"/>
      </w:divBdr>
    </w:div>
    <w:div w:id="2066679649">
      <w:bodyDiv w:val="1"/>
      <w:marLeft w:val="0"/>
      <w:marRight w:val="0"/>
      <w:marTop w:val="0"/>
      <w:marBottom w:val="0"/>
      <w:divBdr>
        <w:top w:val="none" w:sz="0" w:space="0" w:color="auto"/>
        <w:left w:val="none" w:sz="0" w:space="0" w:color="auto"/>
        <w:bottom w:val="none" w:sz="0" w:space="0" w:color="auto"/>
        <w:right w:val="none" w:sz="0" w:space="0" w:color="auto"/>
      </w:divBdr>
    </w:div>
    <w:div w:id="2090536354">
      <w:bodyDiv w:val="1"/>
      <w:marLeft w:val="0"/>
      <w:marRight w:val="0"/>
      <w:marTop w:val="0"/>
      <w:marBottom w:val="0"/>
      <w:divBdr>
        <w:top w:val="none" w:sz="0" w:space="0" w:color="auto"/>
        <w:left w:val="none" w:sz="0" w:space="0" w:color="auto"/>
        <w:bottom w:val="none" w:sz="0" w:space="0" w:color="auto"/>
        <w:right w:val="none" w:sz="0" w:space="0" w:color="auto"/>
      </w:divBdr>
      <w:divsChild>
        <w:div w:id="1467159079">
          <w:marLeft w:val="0"/>
          <w:marRight w:val="0"/>
          <w:marTop w:val="0"/>
          <w:marBottom w:val="0"/>
          <w:divBdr>
            <w:top w:val="none" w:sz="0" w:space="0" w:color="auto"/>
            <w:left w:val="none" w:sz="0" w:space="0" w:color="auto"/>
            <w:bottom w:val="none" w:sz="0" w:space="0" w:color="auto"/>
            <w:right w:val="none" w:sz="0" w:space="0" w:color="auto"/>
          </w:divBdr>
          <w:divsChild>
            <w:div w:id="910039501">
              <w:marLeft w:val="0"/>
              <w:marRight w:val="0"/>
              <w:marTop w:val="0"/>
              <w:marBottom w:val="0"/>
              <w:divBdr>
                <w:top w:val="none" w:sz="0" w:space="0" w:color="auto"/>
                <w:left w:val="none" w:sz="0" w:space="0" w:color="auto"/>
                <w:bottom w:val="none" w:sz="0" w:space="0" w:color="auto"/>
                <w:right w:val="none" w:sz="0" w:space="0" w:color="auto"/>
              </w:divBdr>
              <w:divsChild>
                <w:div w:id="2029326275">
                  <w:marLeft w:val="0"/>
                  <w:marRight w:val="0"/>
                  <w:marTop w:val="195"/>
                  <w:marBottom w:val="195"/>
                  <w:divBdr>
                    <w:top w:val="none" w:sz="0" w:space="0" w:color="auto"/>
                    <w:left w:val="none" w:sz="0" w:space="0" w:color="auto"/>
                    <w:bottom w:val="none" w:sz="0" w:space="0" w:color="auto"/>
                    <w:right w:val="none" w:sz="0" w:space="0" w:color="auto"/>
                  </w:divBdr>
                  <w:divsChild>
                    <w:div w:id="818767986">
                      <w:marLeft w:val="0"/>
                      <w:marRight w:val="0"/>
                      <w:marTop w:val="0"/>
                      <w:marBottom w:val="0"/>
                      <w:divBdr>
                        <w:top w:val="none" w:sz="0" w:space="0" w:color="auto"/>
                        <w:left w:val="none" w:sz="0" w:space="0" w:color="auto"/>
                        <w:bottom w:val="none" w:sz="0" w:space="0" w:color="auto"/>
                        <w:right w:val="none" w:sz="0" w:space="0" w:color="auto"/>
                      </w:divBdr>
                      <w:divsChild>
                        <w:div w:id="1732919405">
                          <w:marLeft w:val="0"/>
                          <w:marRight w:val="0"/>
                          <w:marTop w:val="0"/>
                          <w:marBottom w:val="0"/>
                          <w:divBdr>
                            <w:top w:val="none" w:sz="0" w:space="0" w:color="auto"/>
                            <w:left w:val="none" w:sz="0" w:space="0" w:color="auto"/>
                            <w:bottom w:val="none" w:sz="0" w:space="0" w:color="auto"/>
                            <w:right w:val="none" w:sz="0" w:space="0" w:color="auto"/>
                          </w:divBdr>
                          <w:divsChild>
                            <w:div w:id="159366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3189647">
      <w:bodyDiv w:val="1"/>
      <w:marLeft w:val="0"/>
      <w:marRight w:val="0"/>
      <w:marTop w:val="0"/>
      <w:marBottom w:val="0"/>
      <w:divBdr>
        <w:top w:val="none" w:sz="0" w:space="0" w:color="auto"/>
        <w:left w:val="none" w:sz="0" w:space="0" w:color="auto"/>
        <w:bottom w:val="none" w:sz="0" w:space="0" w:color="auto"/>
        <w:right w:val="none" w:sz="0" w:space="0" w:color="auto"/>
      </w:divBdr>
      <w:divsChild>
        <w:div w:id="2049525875">
          <w:marLeft w:val="0"/>
          <w:marRight w:val="0"/>
          <w:marTop w:val="0"/>
          <w:marBottom w:val="0"/>
          <w:divBdr>
            <w:top w:val="none" w:sz="0" w:space="0" w:color="auto"/>
            <w:left w:val="none" w:sz="0" w:space="0" w:color="auto"/>
            <w:bottom w:val="none" w:sz="0" w:space="0" w:color="auto"/>
            <w:right w:val="none" w:sz="0" w:space="0" w:color="auto"/>
          </w:divBdr>
          <w:divsChild>
            <w:div w:id="995768527">
              <w:marLeft w:val="0"/>
              <w:marRight w:val="0"/>
              <w:marTop w:val="0"/>
              <w:marBottom w:val="0"/>
              <w:divBdr>
                <w:top w:val="none" w:sz="0" w:space="0" w:color="auto"/>
                <w:left w:val="none" w:sz="0" w:space="0" w:color="auto"/>
                <w:bottom w:val="none" w:sz="0" w:space="0" w:color="auto"/>
                <w:right w:val="none" w:sz="0" w:space="0" w:color="auto"/>
              </w:divBdr>
              <w:divsChild>
                <w:div w:id="1681925598">
                  <w:marLeft w:val="0"/>
                  <w:marRight w:val="0"/>
                  <w:marTop w:val="195"/>
                  <w:marBottom w:val="195"/>
                  <w:divBdr>
                    <w:top w:val="none" w:sz="0" w:space="0" w:color="auto"/>
                    <w:left w:val="none" w:sz="0" w:space="0" w:color="auto"/>
                    <w:bottom w:val="none" w:sz="0" w:space="0" w:color="auto"/>
                    <w:right w:val="none" w:sz="0" w:space="0" w:color="auto"/>
                  </w:divBdr>
                  <w:divsChild>
                    <w:div w:id="22210249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126754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gbu_pskovavtodor@mail.ru" TargetMode="External"/><Relationship Id="rId4" Type="http://schemas.microsoft.com/office/2007/relationships/stylesWithEffects" Target="stylesWithEffects.xml"/><Relationship Id="rId9" Type="http://schemas.openxmlformats.org/officeDocument/2006/relationships/hyperlink" Target="garantF1://10080094.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DE8E8-00B9-4FD2-8332-95E5C0F785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4</Pages>
  <Words>1901</Words>
  <Characters>10840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ИЗВЕЩЕНИЕ О ПРОВЕДЕНИИ ЗАПРОСА КОТИРОВОК № 2/А</vt:lpstr>
    </vt:vector>
  </TitlesOfParts>
  <Company>MultiDVD Team</Company>
  <LinksUpToDate>false</LinksUpToDate>
  <CharactersWithSpaces>12716</CharactersWithSpaces>
  <SharedDoc>false</SharedDoc>
  <HLinks>
    <vt:vector size="6" baseType="variant">
      <vt:variant>
        <vt:i4>6488116</vt:i4>
      </vt:variant>
      <vt:variant>
        <vt:i4>0</vt:i4>
      </vt:variant>
      <vt:variant>
        <vt:i4>0</vt:i4>
      </vt:variant>
      <vt:variant>
        <vt:i4>5</vt:i4>
      </vt:variant>
      <vt:variant>
        <vt:lpwstr>garantf1://10080094.0/</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ЗАПРОСА КОТИРОВОК № 2/А</dc:title>
  <dc:creator>User</dc:creator>
  <cp:lastModifiedBy>пользователь</cp:lastModifiedBy>
  <cp:revision>45</cp:revision>
  <cp:lastPrinted>2019-10-31T14:36:00Z</cp:lastPrinted>
  <dcterms:created xsi:type="dcterms:W3CDTF">2019-03-12T13:20:00Z</dcterms:created>
  <dcterms:modified xsi:type="dcterms:W3CDTF">2019-10-31T14:40:00Z</dcterms:modified>
</cp:coreProperties>
</file>